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62" w:rsidRDefault="008D6C62" w:rsidP="000342CF">
      <w:pPr>
        <w:shd w:val="clear" w:color="auto" w:fill="002060"/>
        <w:spacing w:after="0" w:line="240" w:lineRule="auto"/>
        <w:rPr>
          <w:rFonts w:ascii="Baskerville Old Face" w:hAnsi="Baskerville Old Face"/>
          <w:b/>
          <w:sz w:val="32"/>
          <w:szCs w:val="32"/>
          <w:u w:val="single"/>
        </w:rPr>
      </w:pPr>
    </w:p>
    <w:p w:rsidR="00244F09" w:rsidRPr="00296181" w:rsidRDefault="00A63861" w:rsidP="000342CF">
      <w:pPr>
        <w:shd w:val="clear" w:color="auto" w:fill="002060"/>
        <w:spacing w:after="0" w:line="240" w:lineRule="auto"/>
        <w:rPr>
          <w:rFonts w:ascii="Baskerville Old Face" w:hAnsi="Baskerville Old Face"/>
          <w:b/>
          <w:sz w:val="32"/>
          <w:szCs w:val="32"/>
          <w:u w:val="single"/>
        </w:rPr>
      </w:pPr>
      <w:r>
        <w:rPr>
          <w:rFonts w:ascii="Baskerville Old Face" w:hAnsi="Baskerville Old Face"/>
          <w:b/>
          <w:sz w:val="32"/>
          <w:szCs w:val="32"/>
          <w:u w:val="single"/>
        </w:rPr>
        <w:t xml:space="preserve">WHO IS AT RISK OF AN </w:t>
      </w:r>
      <w:r w:rsidR="00244F09" w:rsidRPr="00296181">
        <w:rPr>
          <w:rFonts w:ascii="Baskerville Old Face" w:hAnsi="Baskerville Old Face"/>
          <w:b/>
          <w:sz w:val="32"/>
          <w:szCs w:val="32"/>
          <w:u w:val="single"/>
        </w:rPr>
        <w:t>OVERDOSE?</w:t>
      </w:r>
    </w:p>
    <w:p w:rsidR="00244F09" w:rsidRDefault="00244F09" w:rsidP="00244F09">
      <w:pPr>
        <w:spacing w:after="0" w:line="240" w:lineRule="auto"/>
        <w:rPr>
          <w:sz w:val="20"/>
          <w:szCs w:val="20"/>
        </w:rPr>
      </w:pPr>
    </w:p>
    <w:p w:rsidR="00244F09" w:rsidRDefault="00244F09" w:rsidP="00244F09">
      <w:pPr>
        <w:spacing w:after="0" w:line="240" w:lineRule="auto"/>
        <w:rPr>
          <w:sz w:val="20"/>
          <w:szCs w:val="20"/>
        </w:rPr>
      </w:pPr>
      <w:r w:rsidRPr="003C6F65">
        <w:rPr>
          <w:sz w:val="20"/>
          <w:szCs w:val="20"/>
        </w:rPr>
        <w:t>Anyone who uses drugs or medications can overdose.  Opioid overdose can cause death because you can stop breathing.</w:t>
      </w:r>
    </w:p>
    <w:p w:rsidR="0095667D" w:rsidRDefault="0095667D" w:rsidP="00244F09">
      <w:pPr>
        <w:spacing w:after="0" w:line="240" w:lineRule="auto"/>
        <w:rPr>
          <w:sz w:val="20"/>
          <w:szCs w:val="20"/>
        </w:rPr>
      </w:pPr>
    </w:p>
    <w:p w:rsidR="00244F09" w:rsidRPr="003C6F65" w:rsidRDefault="00244F09" w:rsidP="00244F09">
      <w:pPr>
        <w:spacing w:after="0" w:line="240" w:lineRule="auto"/>
        <w:rPr>
          <w:b/>
          <w:sz w:val="20"/>
          <w:szCs w:val="20"/>
        </w:rPr>
      </w:pPr>
    </w:p>
    <w:p w:rsidR="00244F09" w:rsidRPr="00510C88" w:rsidRDefault="00244F09" w:rsidP="000342CF">
      <w:pPr>
        <w:shd w:val="clear" w:color="auto" w:fill="002060"/>
        <w:spacing w:after="0" w:line="240" w:lineRule="auto"/>
        <w:rPr>
          <w:rFonts w:ascii="Baskerville Old Face" w:hAnsi="Baskerville Old Face"/>
          <w:b/>
          <w:sz w:val="32"/>
          <w:szCs w:val="32"/>
          <w:u w:val="single"/>
        </w:rPr>
      </w:pPr>
      <w:r w:rsidRPr="00510C88">
        <w:rPr>
          <w:rFonts w:ascii="Baskerville Old Face" w:hAnsi="Baskerville Old Face"/>
          <w:b/>
          <w:sz w:val="32"/>
          <w:szCs w:val="32"/>
          <w:u w:val="single"/>
        </w:rPr>
        <w:t>WHAT ARE OPIOIDS?</w:t>
      </w:r>
    </w:p>
    <w:p w:rsidR="00244F09" w:rsidRDefault="00244F09" w:rsidP="00244F09">
      <w:pPr>
        <w:spacing w:after="0" w:line="240" w:lineRule="auto"/>
        <w:rPr>
          <w:sz w:val="20"/>
          <w:szCs w:val="20"/>
        </w:rPr>
      </w:pPr>
    </w:p>
    <w:p w:rsidR="00244F09" w:rsidRDefault="00244F09" w:rsidP="00244F09">
      <w:pPr>
        <w:spacing w:after="0" w:line="240" w:lineRule="auto"/>
        <w:rPr>
          <w:sz w:val="20"/>
          <w:szCs w:val="20"/>
        </w:rPr>
      </w:pPr>
      <w:r>
        <w:rPr>
          <w:sz w:val="20"/>
          <w:szCs w:val="20"/>
        </w:rPr>
        <w:t xml:space="preserve">Medicines for pain: Vicodin, Codeine, OxyContin, Percocet, </w:t>
      </w:r>
      <w:proofErr w:type="spellStart"/>
      <w:r>
        <w:rPr>
          <w:sz w:val="20"/>
          <w:szCs w:val="20"/>
        </w:rPr>
        <w:t>Opana</w:t>
      </w:r>
      <w:proofErr w:type="spellEnd"/>
      <w:r>
        <w:rPr>
          <w:sz w:val="20"/>
          <w:szCs w:val="20"/>
        </w:rPr>
        <w:t>, Methadone, and Fentanyl.  Heroin is also an opioid.</w:t>
      </w:r>
    </w:p>
    <w:p w:rsidR="0095667D" w:rsidRDefault="0095667D" w:rsidP="00244F09">
      <w:pPr>
        <w:spacing w:after="0" w:line="240" w:lineRule="auto"/>
        <w:rPr>
          <w:sz w:val="20"/>
          <w:szCs w:val="20"/>
        </w:rPr>
      </w:pPr>
    </w:p>
    <w:p w:rsidR="00244F09" w:rsidRPr="005F1DB7" w:rsidRDefault="00244F09" w:rsidP="00244F09">
      <w:pPr>
        <w:spacing w:after="0" w:line="240" w:lineRule="auto"/>
        <w:rPr>
          <w:sz w:val="20"/>
          <w:szCs w:val="20"/>
          <w:u w:val="single"/>
        </w:rPr>
      </w:pPr>
    </w:p>
    <w:p w:rsidR="00244F09" w:rsidRPr="00510C88" w:rsidRDefault="00244F09" w:rsidP="000342CF">
      <w:pPr>
        <w:shd w:val="clear" w:color="auto" w:fill="002060"/>
        <w:spacing w:after="0" w:line="240" w:lineRule="auto"/>
        <w:rPr>
          <w:rFonts w:ascii="Baskerville Old Face" w:hAnsi="Baskerville Old Face"/>
          <w:b/>
          <w:sz w:val="32"/>
          <w:szCs w:val="32"/>
          <w:u w:val="single"/>
        </w:rPr>
      </w:pPr>
      <w:r w:rsidRPr="00510C88">
        <w:rPr>
          <w:rFonts w:ascii="Baskerville Old Face" w:hAnsi="Baskerville Old Face"/>
          <w:b/>
          <w:sz w:val="32"/>
          <w:szCs w:val="32"/>
          <w:u w:val="single"/>
        </w:rPr>
        <w:t>WHAT ARE THE RISKS OF OVERDOSE?</w:t>
      </w:r>
    </w:p>
    <w:p w:rsidR="00C5153B" w:rsidRPr="003C6F65" w:rsidRDefault="00C5153B" w:rsidP="00244F09">
      <w:pPr>
        <w:spacing w:after="0" w:line="240" w:lineRule="auto"/>
        <w:rPr>
          <w:b/>
          <w:sz w:val="24"/>
          <w:szCs w:val="24"/>
        </w:rPr>
      </w:pPr>
    </w:p>
    <w:p w:rsidR="00244F09" w:rsidRDefault="00244F09" w:rsidP="00244F09">
      <w:pPr>
        <w:pStyle w:val="ListParagraph"/>
        <w:numPr>
          <w:ilvl w:val="0"/>
          <w:numId w:val="1"/>
        </w:numPr>
        <w:spacing w:after="0" w:line="240" w:lineRule="auto"/>
        <w:rPr>
          <w:sz w:val="20"/>
          <w:szCs w:val="20"/>
        </w:rPr>
      </w:pPr>
      <w:r>
        <w:rPr>
          <w:sz w:val="20"/>
          <w:szCs w:val="20"/>
        </w:rPr>
        <w:t xml:space="preserve">If you mix opioids with alcohol or medication that has a “downer” or relaxing effect (Xanax, Ativan, </w:t>
      </w:r>
      <w:proofErr w:type="spellStart"/>
      <w:r>
        <w:rPr>
          <w:sz w:val="20"/>
          <w:szCs w:val="20"/>
        </w:rPr>
        <w:t>Klonopin</w:t>
      </w:r>
      <w:proofErr w:type="spellEnd"/>
      <w:r>
        <w:rPr>
          <w:sz w:val="20"/>
          <w:szCs w:val="20"/>
        </w:rPr>
        <w:t>, Valium or even sleeping pills).</w:t>
      </w:r>
    </w:p>
    <w:p w:rsidR="00244F09" w:rsidRDefault="00244F09" w:rsidP="00244F09">
      <w:pPr>
        <w:pStyle w:val="ListParagraph"/>
        <w:numPr>
          <w:ilvl w:val="0"/>
          <w:numId w:val="1"/>
        </w:numPr>
        <w:spacing w:after="0" w:line="240" w:lineRule="auto"/>
        <w:rPr>
          <w:sz w:val="20"/>
          <w:szCs w:val="20"/>
        </w:rPr>
      </w:pPr>
      <w:r>
        <w:rPr>
          <w:sz w:val="20"/>
          <w:szCs w:val="20"/>
        </w:rPr>
        <w:t>If you have been opioid-free for a while, and then take drugs or pain medicine, you are more likely to overdose.</w:t>
      </w:r>
    </w:p>
    <w:p w:rsidR="00244F09" w:rsidRDefault="00244F09" w:rsidP="00244F09">
      <w:pPr>
        <w:pStyle w:val="ListParagraph"/>
        <w:numPr>
          <w:ilvl w:val="0"/>
          <w:numId w:val="1"/>
        </w:numPr>
        <w:spacing w:after="0" w:line="240" w:lineRule="auto"/>
        <w:rPr>
          <w:sz w:val="20"/>
          <w:szCs w:val="20"/>
        </w:rPr>
      </w:pPr>
      <w:r>
        <w:rPr>
          <w:sz w:val="20"/>
          <w:szCs w:val="20"/>
        </w:rPr>
        <w:t>If you don’t know how potent the drug is, it is easy to take too much. Heroin is “cut” with sugar, baking soda, or other things and depending on the mix it can be stronger or weaker.</w:t>
      </w:r>
    </w:p>
    <w:p w:rsidR="00244F09" w:rsidRDefault="00244F09" w:rsidP="00244F09">
      <w:pPr>
        <w:pStyle w:val="ListParagraph"/>
        <w:numPr>
          <w:ilvl w:val="0"/>
          <w:numId w:val="1"/>
        </w:numPr>
        <w:spacing w:after="0" w:line="240" w:lineRule="auto"/>
        <w:rPr>
          <w:sz w:val="20"/>
          <w:szCs w:val="20"/>
        </w:rPr>
      </w:pPr>
      <w:r>
        <w:rPr>
          <w:sz w:val="20"/>
          <w:szCs w:val="20"/>
        </w:rPr>
        <w:t xml:space="preserve">Pills also come in different strengths. OxyContin can be a 10mg pill or an 80mg pill. </w:t>
      </w:r>
      <w:r w:rsidRPr="003C6F65">
        <w:rPr>
          <w:i/>
          <w:sz w:val="20"/>
          <w:szCs w:val="20"/>
        </w:rPr>
        <w:t>Big difference!</w:t>
      </w:r>
      <w:r>
        <w:rPr>
          <w:sz w:val="20"/>
          <w:szCs w:val="20"/>
        </w:rPr>
        <w:t xml:space="preserve"> Know what you are taking.</w:t>
      </w:r>
    </w:p>
    <w:p w:rsidR="00244F09" w:rsidRDefault="00244F09" w:rsidP="00244F09">
      <w:pPr>
        <w:pStyle w:val="ListParagraph"/>
        <w:numPr>
          <w:ilvl w:val="0"/>
          <w:numId w:val="1"/>
        </w:numPr>
        <w:spacing w:after="0" w:line="240" w:lineRule="auto"/>
        <w:rPr>
          <w:sz w:val="20"/>
          <w:szCs w:val="20"/>
        </w:rPr>
      </w:pPr>
      <w:r>
        <w:rPr>
          <w:sz w:val="20"/>
          <w:szCs w:val="20"/>
        </w:rPr>
        <w:t>If you take drugs or pain medications, try to be with other people who can help you if something goes wrong.</w:t>
      </w:r>
    </w:p>
    <w:p w:rsidR="00F5386B" w:rsidRDefault="00F5386B" w:rsidP="00F5386B">
      <w:pPr>
        <w:spacing w:after="0" w:line="240" w:lineRule="auto"/>
        <w:rPr>
          <w:sz w:val="20"/>
          <w:szCs w:val="20"/>
        </w:rPr>
      </w:pPr>
    </w:p>
    <w:p w:rsidR="00F5386B" w:rsidRPr="00F5386B" w:rsidRDefault="00F5386B" w:rsidP="00F5386B">
      <w:pPr>
        <w:spacing w:after="0" w:line="240" w:lineRule="auto"/>
        <w:rPr>
          <w:sz w:val="20"/>
          <w:szCs w:val="20"/>
        </w:rPr>
      </w:pPr>
    </w:p>
    <w:p w:rsidR="00244F09" w:rsidRDefault="00244F09" w:rsidP="00244F09">
      <w:pPr>
        <w:spacing w:after="0"/>
      </w:pPr>
    </w:p>
    <w:p w:rsidR="00244F09" w:rsidRPr="000342CF" w:rsidRDefault="00244F09" w:rsidP="000342CF">
      <w:pPr>
        <w:shd w:val="clear" w:color="auto" w:fill="002060"/>
        <w:spacing w:after="0"/>
        <w:rPr>
          <w:rFonts w:ascii="Baskerville Old Face" w:hAnsi="Baskerville Old Face"/>
          <w:b/>
          <w:sz w:val="32"/>
          <w:szCs w:val="32"/>
          <w:u w:val="single"/>
        </w:rPr>
      </w:pPr>
      <w:r w:rsidRPr="000342CF">
        <w:rPr>
          <w:rFonts w:ascii="Baskerville Old Face" w:hAnsi="Baskerville Old Face"/>
          <w:b/>
          <w:sz w:val="32"/>
          <w:szCs w:val="32"/>
          <w:u w:val="single"/>
        </w:rPr>
        <w:lastRenderedPageBreak/>
        <w:t>SIGNS OF AN OVERDOSE:</w:t>
      </w:r>
    </w:p>
    <w:p w:rsidR="00244F09" w:rsidRDefault="00244F09" w:rsidP="00244F09">
      <w:pPr>
        <w:spacing w:after="0"/>
      </w:pPr>
    </w:p>
    <w:p w:rsidR="00244F09" w:rsidRPr="00506DB9" w:rsidRDefault="00244F09" w:rsidP="007A3712">
      <w:pPr>
        <w:spacing w:after="0"/>
        <w:jc w:val="center"/>
        <w:rPr>
          <w:rFonts w:ascii="Baskerville Old Face" w:hAnsi="Baskerville Old Face"/>
          <w:b/>
          <w:color w:val="17365D" w:themeColor="text2" w:themeShade="BF"/>
          <w:sz w:val="32"/>
          <w:szCs w:val="32"/>
        </w:rPr>
      </w:pPr>
      <w:r w:rsidRPr="00506DB9">
        <w:rPr>
          <w:rFonts w:ascii="Baskerville Old Face" w:hAnsi="Baskerville Old Face"/>
          <w:b/>
          <w:color w:val="17365D" w:themeColor="text2" w:themeShade="BF"/>
          <w:sz w:val="32"/>
          <w:szCs w:val="32"/>
        </w:rPr>
        <w:t>ARE THEY BLUE</w:t>
      </w:r>
      <w:r w:rsidR="004252E4">
        <w:rPr>
          <w:rFonts w:ascii="Baskerville Old Face" w:hAnsi="Baskerville Old Face"/>
          <w:b/>
          <w:color w:val="17365D" w:themeColor="text2" w:themeShade="BF"/>
          <w:sz w:val="32"/>
          <w:szCs w:val="32"/>
        </w:rPr>
        <w:t>, ASHEN OR GREY</w:t>
      </w:r>
      <w:r w:rsidRPr="00506DB9">
        <w:rPr>
          <w:rFonts w:ascii="Baskerville Old Face" w:hAnsi="Baskerville Old Face"/>
          <w:b/>
          <w:color w:val="17365D" w:themeColor="text2" w:themeShade="BF"/>
          <w:sz w:val="32"/>
          <w:szCs w:val="32"/>
        </w:rPr>
        <w:t>?</w:t>
      </w:r>
    </w:p>
    <w:p w:rsidR="00244F09" w:rsidRPr="00506DB9" w:rsidRDefault="00244F09" w:rsidP="007A3712">
      <w:pPr>
        <w:spacing w:after="0"/>
        <w:jc w:val="center"/>
        <w:rPr>
          <w:rFonts w:ascii="Baskerville Old Face" w:hAnsi="Baskerville Old Face"/>
          <w:b/>
          <w:color w:val="17365D" w:themeColor="text2" w:themeShade="BF"/>
          <w:sz w:val="32"/>
          <w:szCs w:val="32"/>
        </w:rPr>
      </w:pPr>
      <w:r w:rsidRPr="00506DB9">
        <w:rPr>
          <w:rFonts w:ascii="Baskerville Old Face" w:hAnsi="Baskerville Old Face"/>
          <w:b/>
          <w:color w:val="17365D" w:themeColor="text2" w:themeShade="BF"/>
          <w:sz w:val="32"/>
          <w:szCs w:val="32"/>
        </w:rPr>
        <w:t>PASSED OUT?</w:t>
      </w:r>
    </w:p>
    <w:p w:rsidR="00244F09" w:rsidRPr="00506DB9" w:rsidRDefault="00244F09" w:rsidP="007A3712">
      <w:pPr>
        <w:spacing w:after="0"/>
        <w:jc w:val="center"/>
        <w:rPr>
          <w:rFonts w:ascii="Baskerville Old Face" w:hAnsi="Baskerville Old Face"/>
          <w:b/>
          <w:color w:val="17365D" w:themeColor="text2" w:themeShade="BF"/>
          <w:sz w:val="32"/>
          <w:szCs w:val="32"/>
        </w:rPr>
      </w:pPr>
      <w:r w:rsidRPr="00506DB9">
        <w:rPr>
          <w:rFonts w:ascii="Baskerville Old Face" w:hAnsi="Baskerville Old Face"/>
          <w:b/>
          <w:color w:val="17365D" w:themeColor="text2" w:themeShade="BF"/>
          <w:sz w:val="32"/>
          <w:szCs w:val="32"/>
        </w:rPr>
        <w:t>SLEEPING?</w:t>
      </w:r>
    </w:p>
    <w:p w:rsidR="00244F09" w:rsidRDefault="00244F09" w:rsidP="00244F09">
      <w:pPr>
        <w:spacing w:after="0"/>
        <w:rPr>
          <w:sz w:val="20"/>
          <w:szCs w:val="20"/>
        </w:rPr>
      </w:pPr>
    </w:p>
    <w:p w:rsidR="00244F09" w:rsidRPr="00CF2BD4" w:rsidRDefault="00244F09" w:rsidP="00244F09">
      <w:pPr>
        <w:spacing w:after="0"/>
        <w:rPr>
          <w:sz w:val="20"/>
          <w:szCs w:val="20"/>
        </w:rPr>
      </w:pPr>
      <w:r w:rsidRPr="00CF2BD4">
        <w:rPr>
          <w:sz w:val="20"/>
          <w:szCs w:val="20"/>
        </w:rPr>
        <w:t>If they took pills, drugs, medication, it could be an overdose! Are they:</w:t>
      </w:r>
    </w:p>
    <w:p w:rsidR="00244F09" w:rsidRPr="00CF2BD4" w:rsidRDefault="00244F09" w:rsidP="00244F09">
      <w:pPr>
        <w:pStyle w:val="ListParagraph"/>
        <w:numPr>
          <w:ilvl w:val="0"/>
          <w:numId w:val="2"/>
        </w:numPr>
        <w:spacing w:after="0"/>
        <w:rPr>
          <w:sz w:val="20"/>
          <w:szCs w:val="20"/>
        </w:rPr>
      </w:pPr>
      <w:r w:rsidRPr="00CF2BD4">
        <w:rPr>
          <w:sz w:val="20"/>
          <w:szCs w:val="20"/>
        </w:rPr>
        <w:t>Not breathing, slow breathing?</w:t>
      </w:r>
    </w:p>
    <w:p w:rsidR="00244F09" w:rsidRPr="00CF2BD4" w:rsidRDefault="00244F09" w:rsidP="00244F09">
      <w:pPr>
        <w:pStyle w:val="ListParagraph"/>
        <w:numPr>
          <w:ilvl w:val="0"/>
          <w:numId w:val="2"/>
        </w:numPr>
        <w:spacing w:after="0"/>
        <w:rPr>
          <w:sz w:val="20"/>
          <w:szCs w:val="20"/>
        </w:rPr>
      </w:pPr>
      <w:r w:rsidRPr="00CF2BD4">
        <w:rPr>
          <w:sz w:val="20"/>
          <w:szCs w:val="20"/>
        </w:rPr>
        <w:t>Lips or skin look blue</w:t>
      </w:r>
      <w:r w:rsidR="004252E4">
        <w:rPr>
          <w:sz w:val="20"/>
          <w:szCs w:val="20"/>
        </w:rPr>
        <w:t>, ashen</w:t>
      </w:r>
      <w:r w:rsidR="001226C9">
        <w:rPr>
          <w:sz w:val="20"/>
          <w:szCs w:val="20"/>
        </w:rPr>
        <w:t xml:space="preserve"> or gre</w:t>
      </w:r>
      <w:r w:rsidRPr="00CF2BD4">
        <w:rPr>
          <w:sz w:val="20"/>
          <w:szCs w:val="20"/>
        </w:rPr>
        <w:t>y?</w:t>
      </w:r>
    </w:p>
    <w:p w:rsidR="00244F09" w:rsidRPr="00CF2BD4" w:rsidRDefault="00244F09" w:rsidP="00244F09">
      <w:pPr>
        <w:pStyle w:val="ListParagraph"/>
        <w:numPr>
          <w:ilvl w:val="0"/>
          <w:numId w:val="2"/>
        </w:numPr>
        <w:spacing w:after="0"/>
        <w:rPr>
          <w:sz w:val="20"/>
          <w:szCs w:val="20"/>
        </w:rPr>
      </w:pPr>
      <w:r w:rsidRPr="00CF2BD4">
        <w:rPr>
          <w:sz w:val="20"/>
          <w:szCs w:val="20"/>
        </w:rPr>
        <w:t>Eyes rolled back?</w:t>
      </w:r>
    </w:p>
    <w:p w:rsidR="00244F09" w:rsidRPr="00CF2BD4" w:rsidRDefault="00244F09" w:rsidP="00244F09">
      <w:pPr>
        <w:pStyle w:val="ListParagraph"/>
        <w:numPr>
          <w:ilvl w:val="0"/>
          <w:numId w:val="2"/>
        </w:numPr>
        <w:spacing w:after="0"/>
        <w:rPr>
          <w:sz w:val="20"/>
          <w:szCs w:val="20"/>
        </w:rPr>
      </w:pPr>
      <w:r w:rsidRPr="00CF2BD4">
        <w:rPr>
          <w:sz w:val="20"/>
          <w:szCs w:val="20"/>
        </w:rPr>
        <w:t>Limp, unresponsive?</w:t>
      </w:r>
    </w:p>
    <w:p w:rsidR="00244F09" w:rsidRPr="00CF2BD4" w:rsidRDefault="00244F09" w:rsidP="00244F09">
      <w:pPr>
        <w:pStyle w:val="ListParagraph"/>
        <w:numPr>
          <w:ilvl w:val="0"/>
          <w:numId w:val="2"/>
        </w:numPr>
        <w:spacing w:after="0"/>
        <w:rPr>
          <w:sz w:val="20"/>
          <w:szCs w:val="20"/>
        </w:rPr>
      </w:pPr>
      <w:r w:rsidRPr="00CF2BD4">
        <w:rPr>
          <w:sz w:val="20"/>
          <w:szCs w:val="20"/>
        </w:rPr>
        <w:t>Slow pulse, no pulse?</w:t>
      </w:r>
    </w:p>
    <w:p w:rsidR="00244F09" w:rsidRDefault="00244F09" w:rsidP="00244F09">
      <w:pPr>
        <w:spacing w:after="0"/>
        <w:rPr>
          <w:b/>
          <w:sz w:val="24"/>
          <w:szCs w:val="24"/>
        </w:rPr>
      </w:pPr>
    </w:p>
    <w:p w:rsidR="00876505" w:rsidRDefault="00876505" w:rsidP="00244F09">
      <w:pPr>
        <w:spacing w:after="0"/>
        <w:rPr>
          <w:b/>
          <w:sz w:val="24"/>
          <w:szCs w:val="24"/>
        </w:rPr>
      </w:pPr>
    </w:p>
    <w:p w:rsidR="00244F09" w:rsidRPr="000342CF" w:rsidRDefault="00244F09" w:rsidP="000342CF">
      <w:pPr>
        <w:shd w:val="clear" w:color="auto" w:fill="002060"/>
        <w:spacing w:after="0"/>
        <w:rPr>
          <w:rFonts w:ascii="Baskerville Old Face" w:hAnsi="Baskerville Old Face"/>
          <w:b/>
          <w:sz w:val="32"/>
          <w:szCs w:val="32"/>
          <w:u w:val="single"/>
        </w:rPr>
      </w:pPr>
      <w:r w:rsidRPr="000342CF">
        <w:rPr>
          <w:rFonts w:ascii="Baskerville Old Face" w:hAnsi="Baskerville Old Face"/>
          <w:b/>
          <w:sz w:val="32"/>
          <w:szCs w:val="32"/>
          <w:u w:val="single"/>
        </w:rPr>
        <w:t>WHAT TO DO?</w:t>
      </w:r>
    </w:p>
    <w:p w:rsidR="00C5153B" w:rsidRPr="003C6F65" w:rsidRDefault="00C5153B" w:rsidP="00244F09">
      <w:pPr>
        <w:spacing w:after="0"/>
        <w:rPr>
          <w:b/>
          <w:sz w:val="24"/>
          <w:szCs w:val="24"/>
        </w:rPr>
      </w:pPr>
    </w:p>
    <w:p w:rsidR="00244F09" w:rsidRPr="00CF2BD4" w:rsidRDefault="00244F09" w:rsidP="00244F09">
      <w:pPr>
        <w:pStyle w:val="ListParagraph"/>
        <w:numPr>
          <w:ilvl w:val="0"/>
          <w:numId w:val="3"/>
        </w:numPr>
        <w:spacing w:after="0"/>
        <w:rPr>
          <w:b/>
          <w:sz w:val="20"/>
          <w:szCs w:val="20"/>
        </w:rPr>
      </w:pPr>
      <w:r w:rsidRPr="00CF2BD4">
        <w:rPr>
          <w:b/>
          <w:sz w:val="20"/>
          <w:szCs w:val="20"/>
        </w:rPr>
        <w:t>DON’T LEAVE THEM ALONE TO SLEEP IT OFF.</w:t>
      </w:r>
    </w:p>
    <w:p w:rsidR="00244F09" w:rsidRPr="00CF2BD4" w:rsidRDefault="00244F09" w:rsidP="00244F09">
      <w:pPr>
        <w:pStyle w:val="ListParagraph"/>
        <w:numPr>
          <w:ilvl w:val="0"/>
          <w:numId w:val="3"/>
        </w:numPr>
        <w:spacing w:after="0"/>
        <w:rPr>
          <w:sz w:val="20"/>
          <w:szCs w:val="20"/>
        </w:rPr>
      </w:pPr>
      <w:r w:rsidRPr="00CF2BD4">
        <w:rPr>
          <w:sz w:val="20"/>
          <w:szCs w:val="20"/>
        </w:rPr>
        <w:t>Call 911</w:t>
      </w:r>
    </w:p>
    <w:p w:rsidR="00244F09" w:rsidRPr="00CF2BD4" w:rsidRDefault="00244F09" w:rsidP="00244F09">
      <w:pPr>
        <w:pStyle w:val="ListParagraph"/>
        <w:numPr>
          <w:ilvl w:val="0"/>
          <w:numId w:val="3"/>
        </w:numPr>
        <w:spacing w:after="0"/>
        <w:rPr>
          <w:sz w:val="20"/>
          <w:szCs w:val="20"/>
        </w:rPr>
      </w:pPr>
      <w:r w:rsidRPr="00CF2BD4">
        <w:rPr>
          <w:sz w:val="20"/>
          <w:szCs w:val="20"/>
        </w:rPr>
        <w:t>Try to wake them. Shake them. Call their name.</w:t>
      </w:r>
    </w:p>
    <w:p w:rsidR="00244F09" w:rsidRPr="00CF2BD4" w:rsidRDefault="00244F09" w:rsidP="00244F09">
      <w:pPr>
        <w:pStyle w:val="ListParagraph"/>
        <w:numPr>
          <w:ilvl w:val="0"/>
          <w:numId w:val="3"/>
        </w:numPr>
        <w:spacing w:after="0"/>
        <w:rPr>
          <w:sz w:val="20"/>
          <w:szCs w:val="20"/>
        </w:rPr>
      </w:pPr>
      <w:r w:rsidRPr="00CF2BD4">
        <w:rPr>
          <w:sz w:val="20"/>
          <w:szCs w:val="20"/>
        </w:rPr>
        <w:t>Are they breathing? Put your ear close to their mouth. Can you hear or feel them breathing?</w:t>
      </w:r>
    </w:p>
    <w:p w:rsidR="00244F09" w:rsidRPr="00CF2BD4" w:rsidRDefault="00244F09" w:rsidP="00244F09">
      <w:pPr>
        <w:pStyle w:val="ListParagraph"/>
        <w:numPr>
          <w:ilvl w:val="0"/>
          <w:numId w:val="3"/>
        </w:numPr>
        <w:spacing w:after="0"/>
        <w:rPr>
          <w:sz w:val="20"/>
          <w:szCs w:val="20"/>
        </w:rPr>
      </w:pPr>
      <w:r w:rsidRPr="00CF2BD4">
        <w:rPr>
          <w:sz w:val="20"/>
          <w:szCs w:val="20"/>
        </w:rPr>
        <w:t>If not, BREATHE FOR THEM (rescue breathing).</w:t>
      </w:r>
    </w:p>
    <w:p w:rsidR="00510C88" w:rsidRDefault="00244F09" w:rsidP="00510C88">
      <w:pPr>
        <w:pStyle w:val="ListParagraph"/>
        <w:numPr>
          <w:ilvl w:val="0"/>
          <w:numId w:val="3"/>
        </w:numPr>
        <w:spacing w:after="0"/>
        <w:rPr>
          <w:sz w:val="20"/>
          <w:szCs w:val="20"/>
        </w:rPr>
      </w:pPr>
      <w:r w:rsidRPr="00267B7B">
        <w:rPr>
          <w:sz w:val="20"/>
          <w:szCs w:val="20"/>
        </w:rPr>
        <w:t xml:space="preserve">If they have </w:t>
      </w:r>
      <w:proofErr w:type="spellStart"/>
      <w:r w:rsidRPr="00267B7B">
        <w:rPr>
          <w:sz w:val="20"/>
          <w:szCs w:val="20"/>
        </w:rPr>
        <w:t>Narcan</w:t>
      </w:r>
      <w:proofErr w:type="spellEnd"/>
      <w:r w:rsidRPr="00267B7B">
        <w:rPr>
          <w:sz w:val="20"/>
          <w:szCs w:val="20"/>
        </w:rPr>
        <w:t xml:space="preserve"> and you know how to use it, give them an injection into the muscle (thigh or upper arm) or use the nasal spray.</w:t>
      </w:r>
    </w:p>
    <w:p w:rsidR="00267B7B" w:rsidRDefault="00267B7B" w:rsidP="00F5386B">
      <w:pPr>
        <w:pStyle w:val="ListParagraph"/>
        <w:spacing w:after="0"/>
        <w:rPr>
          <w:sz w:val="20"/>
          <w:szCs w:val="20"/>
        </w:rPr>
      </w:pPr>
    </w:p>
    <w:p w:rsidR="00F5386B" w:rsidRPr="00267B7B" w:rsidRDefault="00F5386B" w:rsidP="00F5386B">
      <w:pPr>
        <w:pStyle w:val="ListParagraph"/>
        <w:spacing w:after="0"/>
        <w:rPr>
          <w:sz w:val="20"/>
          <w:szCs w:val="20"/>
        </w:rPr>
      </w:pPr>
    </w:p>
    <w:p w:rsidR="00510C88" w:rsidRDefault="00A8250B" w:rsidP="00510C88">
      <w:pPr>
        <w:spacing w:after="0"/>
        <w:ind w:left="3600"/>
        <w:rPr>
          <w:b/>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1069340</wp:posOffset>
                </wp:positionH>
                <wp:positionV relativeFrom="paragraph">
                  <wp:posOffset>24765</wp:posOffset>
                </wp:positionV>
                <wp:extent cx="1192530" cy="485775"/>
                <wp:effectExtent l="21590" t="22860" r="508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85775"/>
                        </a:xfrm>
                        <a:prstGeom prst="leftArrow">
                          <a:avLst>
                            <a:gd name="adj1" fmla="val 50000"/>
                            <a:gd name="adj2" fmla="val 61373"/>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84.2pt;margin-top:1.95pt;width:93.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" fillcolor="#c00000"/>
            </w:pict>
          </mc:Fallback>
        </mc:AlternateContent>
      </w:r>
      <w:r w:rsidR="00510C88" w:rsidRPr="007F6BFE">
        <w:rPr>
          <w:b/>
          <w:noProof/>
          <w:sz w:val="24"/>
          <w:szCs w:val="24"/>
        </w:rPr>
        <w:drawing>
          <wp:inline distT="0" distB="0" distL="0" distR="0">
            <wp:extent cx="441190" cy="508884"/>
            <wp:effectExtent l="19050" t="0" r="0" b="0"/>
            <wp:docPr id="1" name="Picture 1" descr="https://encrypted-tbn3.gstatic.com/images?q=tbn:ANd9GcS-Y6TBiHsqIAAn10unuNjz5h4s2EETFMYhRytOo8p63qsIBKp-A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Y6TBiHsqIAAn10unuNjz5h4s2EETFMYhRytOo8p63qsIBKp-AQ">
                      <a:hlinkClick r:id="rId8"/>
                    </pic:cNvPr>
                    <pic:cNvPicPr>
                      <a:picLocks noChangeAspect="1" noChangeArrowheads="1"/>
                    </pic:cNvPicPr>
                  </pic:nvPicPr>
                  <pic:blipFill>
                    <a:blip r:embed="rId9" cstate="print"/>
                    <a:srcRect/>
                    <a:stretch>
                      <a:fillRect/>
                    </a:stretch>
                  </pic:blipFill>
                  <pic:spPr bwMode="auto">
                    <a:xfrm>
                      <a:off x="0" y="0"/>
                      <a:ext cx="442636" cy="510552"/>
                    </a:xfrm>
                    <a:prstGeom prst="rect">
                      <a:avLst/>
                    </a:prstGeom>
                    <a:noFill/>
                    <a:ln w="9525">
                      <a:noFill/>
                      <a:miter lim="800000"/>
                      <a:headEnd/>
                      <a:tailEnd/>
                    </a:ln>
                  </pic:spPr>
                </pic:pic>
              </a:graphicData>
            </a:graphic>
          </wp:inline>
        </w:drawing>
      </w:r>
    </w:p>
    <w:p w:rsidR="00510C88" w:rsidRPr="00510C88" w:rsidRDefault="00510C88" w:rsidP="00510C88">
      <w:pPr>
        <w:shd w:val="clear" w:color="auto" w:fill="002060"/>
        <w:spacing w:after="0"/>
        <w:rPr>
          <w:rFonts w:ascii="Baskerville Old Face" w:hAnsi="Baskerville Old Face"/>
          <w:b/>
          <w:sz w:val="32"/>
          <w:szCs w:val="32"/>
          <w:u w:val="single"/>
        </w:rPr>
      </w:pPr>
      <w:r w:rsidRPr="00510C88">
        <w:rPr>
          <w:rFonts w:ascii="Baskerville Old Face" w:hAnsi="Baskerville Old Face"/>
          <w:b/>
          <w:sz w:val="32"/>
          <w:szCs w:val="32"/>
          <w:u w:val="single"/>
        </w:rPr>
        <w:t>CALL 911</w:t>
      </w:r>
    </w:p>
    <w:p w:rsidR="00510C88" w:rsidRPr="007F6BFE" w:rsidRDefault="00510C88" w:rsidP="00510C88">
      <w:pPr>
        <w:spacing w:after="0" w:line="240" w:lineRule="auto"/>
        <w:rPr>
          <w:rFonts w:ascii="Arial" w:eastAsia="Times New Roman" w:hAnsi="Arial" w:cs="Arial"/>
          <w:color w:val="222222"/>
          <w:sz w:val="27"/>
          <w:szCs w:val="27"/>
        </w:rPr>
      </w:pPr>
      <w:r w:rsidRPr="00B01A1B">
        <w:rPr>
          <w:rFonts w:ascii="Baskerville Old Face" w:hAnsi="Baskerville Old Face"/>
          <w:b/>
          <w:sz w:val="24"/>
          <w:szCs w:val="24"/>
        </w:rPr>
        <w:t>It Can Save a Life.</w:t>
      </w:r>
      <w:r>
        <w:rPr>
          <w:b/>
          <w:sz w:val="24"/>
          <w:szCs w:val="24"/>
        </w:rPr>
        <w:t xml:space="preserve">  </w:t>
      </w:r>
      <w:r>
        <w:rPr>
          <w:b/>
          <w:sz w:val="24"/>
          <w:szCs w:val="24"/>
        </w:rPr>
        <w:tab/>
      </w:r>
      <w:r>
        <w:rPr>
          <w:b/>
          <w:sz w:val="24"/>
          <w:szCs w:val="24"/>
        </w:rPr>
        <w:tab/>
        <w:t xml:space="preserve">                               </w:t>
      </w:r>
      <w:r w:rsidRPr="007F6BFE">
        <w:rPr>
          <w:rFonts w:ascii="Arial" w:hAnsi="Arial" w:cs="Arial"/>
          <w:color w:val="222222"/>
          <w:sz w:val="27"/>
          <w:szCs w:val="27"/>
        </w:rPr>
        <w:t xml:space="preserve"> </w:t>
      </w:r>
    </w:p>
    <w:p w:rsidR="00510C88" w:rsidRPr="00644CBB" w:rsidRDefault="00510C88" w:rsidP="00510C88">
      <w:pPr>
        <w:pStyle w:val="ListParagraph"/>
        <w:numPr>
          <w:ilvl w:val="0"/>
          <w:numId w:val="5"/>
        </w:numPr>
        <w:spacing w:after="0"/>
        <w:rPr>
          <w:sz w:val="18"/>
          <w:szCs w:val="18"/>
        </w:rPr>
      </w:pPr>
      <w:r w:rsidRPr="00644CBB">
        <w:rPr>
          <w:sz w:val="18"/>
          <w:szCs w:val="18"/>
        </w:rPr>
        <w:t>Paramedics have oxygen and Naloxone (</w:t>
      </w:r>
      <w:proofErr w:type="spellStart"/>
      <w:r w:rsidRPr="00644CBB">
        <w:rPr>
          <w:sz w:val="18"/>
          <w:szCs w:val="18"/>
        </w:rPr>
        <w:t>Narcan</w:t>
      </w:r>
      <w:proofErr w:type="spellEnd"/>
      <w:r w:rsidRPr="00644CBB">
        <w:rPr>
          <w:sz w:val="18"/>
          <w:szCs w:val="18"/>
        </w:rPr>
        <w:t>) and can take them to the hospital.</w:t>
      </w:r>
    </w:p>
    <w:p w:rsidR="00510C88" w:rsidRPr="00644CBB" w:rsidRDefault="00510C88" w:rsidP="00510C88">
      <w:pPr>
        <w:pStyle w:val="ListParagraph"/>
        <w:numPr>
          <w:ilvl w:val="0"/>
          <w:numId w:val="5"/>
        </w:numPr>
        <w:spacing w:after="0"/>
        <w:rPr>
          <w:sz w:val="18"/>
          <w:szCs w:val="18"/>
        </w:rPr>
      </w:pPr>
      <w:r w:rsidRPr="00644CBB">
        <w:rPr>
          <w:sz w:val="18"/>
          <w:szCs w:val="18"/>
        </w:rPr>
        <w:t>When you call 911, the police may come too. Sometimes people are afraid to call 911 for fear of getting in trouble, but if you don’t call, the person could die.</w:t>
      </w:r>
    </w:p>
    <w:p w:rsidR="007F6BFE" w:rsidRDefault="00A8250B" w:rsidP="007F6BFE">
      <w:pPr>
        <w:spacing w:after="0"/>
        <w:ind w:left="2880" w:firstLine="720"/>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1116965</wp:posOffset>
                </wp:positionH>
                <wp:positionV relativeFrom="paragraph">
                  <wp:posOffset>104775</wp:posOffset>
                </wp:positionV>
                <wp:extent cx="1223010" cy="485775"/>
                <wp:effectExtent l="21590" t="15875" r="1270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85775"/>
                        </a:xfrm>
                        <a:prstGeom prst="leftArrow">
                          <a:avLst>
                            <a:gd name="adj1" fmla="val 50000"/>
                            <a:gd name="adj2" fmla="val 62941"/>
                          </a:avLst>
                        </a:prstGeom>
                        <a:solidFill>
                          <a:srgbClr val="C0000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6" style="position:absolute;margin-left:87.95pt;margin-top:8.25pt;width:96.3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" fillcolor="#c00000" strokecolor="black [3213]"/>
            </w:pict>
          </mc:Fallback>
        </mc:AlternateContent>
      </w:r>
      <w:r w:rsidR="007F6BFE" w:rsidRPr="007F6BFE">
        <w:rPr>
          <w:b/>
          <w:noProof/>
          <w:sz w:val="24"/>
          <w:szCs w:val="24"/>
        </w:rPr>
        <w:drawing>
          <wp:inline distT="0" distB="0" distL="0" distR="0">
            <wp:extent cx="663492" cy="612250"/>
            <wp:effectExtent l="19050" t="0" r="3258" b="0"/>
            <wp:docPr id="14" name="Picture 9" descr="https://encrypted-tbn2.gstatic.com/images?q=tbn:ANd9GcS6XHz-RMKvrVS_XXzlvenGNE-CpOHUv21yxRpulnDic7Yq8bI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6XHz-RMKvrVS_XXzlvenGNE-CpOHUv21yxRpulnDic7Yq8bIO">
                      <a:hlinkClick r:id="rId10"/>
                    </pic:cNvPr>
                    <pic:cNvPicPr>
                      <a:picLocks noChangeAspect="1" noChangeArrowheads="1"/>
                    </pic:cNvPicPr>
                  </pic:nvPicPr>
                  <pic:blipFill>
                    <a:blip r:embed="rId11" cstate="print"/>
                    <a:srcRect/>
                    <a:stretch>
                      <a:fillRect/>
                    </a:stretch>
                  </pic:blipFill>
                  <pic:spPr bwMode="auto">
                    <a:xfrm>
                      <a:off x="0" y="0"/>
                      <a:ext cx="668592" cy="616956"/>
                    </a:xfrm>
                    <a:prstGeom prst="rect">
                      <a:avLst/>
                    </a:prstGeom>
                    <a:noFill/>
                    <a:ln w="9525">
                      <a:noFill/>
                      <a:miter lim="800000"/>
                      <a:headEnd/>
                      <a:tailEnd/>
                    </a:ln>
                  </pic:spPr>
                </pic:pic>
              </a:graphicData>
            </a:graphic>
          </wp:inline>
        </w:drawing>
      </w:r>
    </w:p>
    <w:p w:rsidR="00865998" w:rsidRPr="00510C88" w:rsidRDefault="00244F09" w:rsidP="000342CF">
      <w:pPr>
        <w:shd w:val="clear" w:color="auto" w:fill="002060"/>
        <w:spacing w:after="0"/>
        <w:rPr>
          <w:rFonts w:ascii="Baskerville Old Face" w:hAnsi="Baskerville Old Face"/>
          <w:b/>
          <w:sz w:val="32"/>
          <w:szCs w:val="32"/>
        </w:rPr>
      </w:pPr>
      <w:r w:rsidRPr="00510C88">
        <w:rPr>
          <w:rFonts w:ascii="Baskerville Old Face" w:hAnsi="Baskerville Old Face"/>
          <w:b/>
          <w:sz w:val="32"/>
          <w:szCs w:val="32"/>
          <w:u w:val="single"/>
        </w:rPr>
        <w:t>BREATHE FOR THEM</w:t>
      </w:r>
      <w:r w:rsidR="00865998" w:rsidRPr="00510C88">
        <w:rPr>
          <w:rFonts w:ascii="Baskerville Old Face" w:hAnsi="Baskerville Old Face"/>
          <w:b/>
          <w:sz w:val="32"/>
          <w:szCs w:val="32"/>
          <w:u w:val="single"/>
        </w:rPr>
        <w:t xml:space="preserve">      </w:t>
      </w:r>
      <w:r w:rsidR="00865998" w:rsidRPr="00510C88">
        <w:rPr>
          <w:rFonts w:ascii="Baskerville Old Face" w:hAnsi="Baskerville Old Face"/>
          <w:b/>
          <w:sz w:val="32"/>
          <w:szCs w:val="32"/>
        </w:rPr>
        <w:t xml:space="preserve">                 </w:t>
      </w:r>
    </w:p>
    <w:p w:rsidR="00244F09" w:rsidRPr="00B01A1B" w:rsidRDefault="00865998" w:rsidP="00AB2F58">
      <w:pPr>
        <w:spacing w:after="0"/>
        <w:rPr>
          <w:rFonts w:ascii="Baskerville Old Face" w:hAnsi="Baskerville Old Face"/>
          <w:b/>
          <w:sz w:val="24"/>
          <w:szCs w:val="24"/>
        </w:rPr>
      </w:pPr>
      <w:r w:rsidRPr="00B01A1B">
        <w:rPr>
          <w:rFonts w:ascii="Baskerville Old Face" w:hAnsi="Baskerville Old Face"/>
          <w:b/>
          <w:sz w:val="24"/>
          <w:szCs w:val="24"/>
        </w:rPr>
        <w:t xml:space="preserve">It Can Save a Life.                                                                                              </w:t>
      </w:r>
    </w:p>
    <w:p w:rsidR="00244F09" w:rsidRPr="00644CBB" w:rsidRDefault="00244F09" w:rsidP="00244F09">
      <w:pPr>
        <w:pStyle w:val="ListParagraph"/>
        <w:numPr>
          <w:ilvl w:val="0"/>
          <w:numId w:val="4"/>
        </w:numPr>
        <w:spacing w:after="0"/>
        <w:rPr>
          <w:b/>
          <w:sz w:val="18"/>
          <w:szCs w:val="18"/>
        </w:rPr>
      </w:pPr>
      <w:r w:rsidRPr="00644CBB">
        <w:rPr>
          <w:sz w:val="18"/>
          <w:szCs w:val="18"/>
        </w:rPr>
        <w:t>Roll them on their back</w:t>
      </w:r>
    </w:p>
    <w:p w:rsidR="00244F09" w:rsidRPr="00644CBB" w:rsidRDefault="00244F09" w:rsidP="00244F09">
      <w:pPr>
        <w:pStyle w:val="ListParagraph"/>
        <w:numPr>
          <w:ilvl w:val="0"/>
          <w:numId w:val="4"/>
        </w:numPr>
        <w:spacing w:after="0"/>
        <w:rPr>
          <w:b/>
          <w:sz w:val="18"/>
          <w:szCs w:val="18"/>
        </w:rPr>
      </w:pPr>
      <w:r w:rsidRPr="00644CBB">
        <w:rPr>
          <w:sz w:val="18"/>
          <w:szCs w:val="18"/>
        </w:rPr>
        <w:t>Tilt their head back</w:t>
      </w:r>
    </w:p>
    <w:p w:rsidR="00244F09" w:rsidRPr="00644CBB" w:rsidRDefault="00244F09" w:rsidP="00244F09">
      <w:pPr>
        <w:pStyle w:val="ListParagraph"/>
        <w:numPr>
          <w:ilvl w:val="0"/>
          <w:numId w:val="4"/>
        </w:numPr>
        <w:spacing w:after="0"/>
        <w:rPr>
          <w:b/>
          <w:sz w:val="18"/>
          <w:szCs w:val="18"/>
        </w:rPr>
      </w:pPr>
      <w:r w:rsidRPr="00644CBB">
        <w:rPr>
          <w:sz w:val="18"/>
          <w:szCs w:val="18"/>
        </w:rPr>
        <w:t>Remove anything in their mouth</w:t>
      </w:r>
    </w:p>
    <w:p w:rsidR="00244F09" w:rsidRPr="00644CBB" w:rsidRDefault="00244F09" w:rsidP="00244F09">
      <w:pPr>
        <w:pStyle w:val="ListParagraph"/>
        <w:numPr>
          <w:ilvl w:val="0"/>
          <w:numId w:val="4"/>
        </w:numPr>
        <w:spacing w:after="0"/>
        <w:rPr>
          <w:b/>
          <w:sz w:val="18"/>
          <w:szCs w:val="18"/>
        </w:rPr>
      </w:pPr>
      <w:r w:rsidRPr="00644CBB">
        <w:rPr>
          <w:sz w:val="18"/>
          <w:szCs w:val="18"/>
        </w:rPr>
        <w:t>Pinch their nose shut</w:t>
      </w:r>
    </w:p>
    <w:p w:rsidR="00244F09" w:rsidRPr="00644CBB" w:rsidRDefault="00244F09" w:rsidP="00244F09">
      <w:pPr>
        <w:pStyle w:val="ListParagraph"/>
        <w:numPr>
          <w:ilvl w:val="0"/>
          <w:numId w:val="4"/>
        </w:numPr>
        <w:spacing w:after="0"/>
        <w:rPr>
          <w:b/>
          <w:sz w:val="18"/>
          <w:szCs w:val="18"/>
        </w:rPr>
      </w:pPr>
      <w:r w:rsidRPr="00644CBB">
        <w:rPr>
          <w:sz w:val="18"/>
          <w:szCs w:val="18"/>
        </w:rPr>
        <w:t>Take a deep breath and breathe into their mouth, 2 breaths to start, then 1 breath every 4 seconds</w:t>
      </w:r>
    </w:p>
    <w:p w:rsidR="00244F09" w:rsidRPr="00644CBB" w:rsidRDefault="00244F09" w:rsidP="00244F09">
      <w:pPr>
        <w:pStyle w:val="ListParagraph"/>
        <w:spacing w:after="0"/>
        <w:rPr>
          <w:b/>
          <w:sz w:val="18"/>
          <w:szCs w:val="18"/>
        </w:rPr>
      </w:pPr>
    </w:p>
    <w:p w:rsidR="00244F09" w:rsidRPr="00644CBB" w:rsidRDefault="00244F09" w:rsidP="00244F09">
      <w:pPr>
        <w:spacing w:after="0"/>
        <w:rPr>
          <w:sz w:val="18"/>
          <w:szCs w:val="18"/>
        </w:rPr>
      </w:pPr>
      <w:r w:rsidRPr="00644CBB">
        <w:rPr>
          <w:sz w:val="18"/>
          <w:szCs w:val="18"/>
        </w:rPr>
        <w:t xml:space="preserve">Breathing for them can keep them alive, but it’s hard to do for long, so </w:t>
      </w:r>
      <w:r w:rsidRPr="00644CBB">
        <w:rPr>
          <w:b/>
          <w:sz w:val="18"/>
          <w:szCs w:val="18"/>
        </w:rPr>
        <w:t>call 911 FIRST</w:t>
      </w:r>
      <w:r w:rsidRPr="00644CBB">
        <w:rPr>
          <w:sz w:val="18"/>
          <w:szCs w:val="18"/>
        </w:rPr>
        <w:t>.</w:t>
      </w:r>
    </w:p>
    <w:p w:rsidR="00244F09" w:rsidRPr="00592853" w:rsidRDefault="00A8250B" w:rsidP="00244F09">
      <w:pPr>
        <w:spacing w:after="0"/>
        <w:rPr>
          <w:sz w:val="20"/>
          <w:szCs w:val="20"/>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1116965</wp:posOffset>
                </wp:positionH>
                <wp:positionV relativeFrom="paragraph">
                  <wp:posOffset>85725</wp:posOffset>
                </wp:positionV>
                <wp:extent cx="1223010" cy="485775"/>
                <wp:effectExtent l="21590" t="24130" r="1270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85775"/>
                        </a:xfrm>
                        <a:prstGeom prst="leftArrow">
                          <a:avLst>
                            <a:gd name="adj1" fmla="val 50000"/>
                            <a:gd name="adj2" fmla="val 62941"/>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6" style="position:absolute;margin-left:87.95pt;margin-top:6.75pt;width:96.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" fillcolor="#c00000"/>
            </w:pict>
          </mc:Fallback>
        </mc:AlternateContent>
      </w:r>
    </w:p>
    <w:p w:rsidR="006C6D88" w:rsidRDefault="006C6D88" w:rsidP="006C6D88">
      <w:pPr>
        <w:spacing w:after="0"/>
        <w:ind w:left="3600"/>
        <w:rPr>
          <w:b/>
          <w:sz w:val="24"/>
          <w:szCs w:val="24"/>
        </w:rPr>
      </w:pPr>
      <w:r>
        <w:rPr>
          <w:b/>
          <w:sz w:val="24"/>
          <w:szCs w:val="24"/>
        </w:rPr>
        <w:t xml:space="preserve">   </w:t>
      </w:r>
      <w:r w:rsidRPr="006C6D88">
        <w:rPr>
          <w:b/>
          <w:noProof/>
          <w:sz w:val="24"/>
          <w:szCs w:val="24"/>
        </w:rPr>
        <w:drawing>
          <wp:inline distT="0" distB="0" distL="0" distR="0">
            <wp:extent cx="314905" cy="363174"/>
            <wp:effectExtent l="19050" t="0" r="8945" b="0"/>
            <wp:docPr id="16" name="Picture 13" descr="https://encrypted-tbn0.gstatic.com/images?q=tbn:ANd9GcR5G8Pw-oA6wNXAGJh5udQuw-sVXehKnEej1z_Azkn4EPK7XKb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5G8Pw-oA6wNXAGJh5udQuw-sVXehKnEej1z_Azkn4EPK7XKbX">
                      <a:hlinkClick r:id="rId12"/>
                    </pic:cNvPr>
                    <pic:cNvPicPr>
                      <a:picLocks noChangeAspect="1" noChangeArrowheads="1"/>
                    </pic:cNvPicPr>
                  </pic:nvPicPr>
                  <pic:blipFill>
                    <a:blip r:embed="rId13" cstate="print"/>
                    <a:srcRect/>
                    <a:stretch>
                      <a:fillRect/>
                    </a:stretch>
                  </pic:blipFill>
                  <pic:spPr bwMode="auto">
                    <a:xfrm>
                      <a:off x="0" y="0"/>
                      <a:ext cx="314905" cy="363174"/>
                    </a:xfrm>
                    <a:prstGeom prst="rect">
                      <a:avLst/>
                    </a:prstGeom>
                    <a:noFill/>
                    <a:ln w="9525">
                      <a:noFill/>
                      <a:miter lim="800000"/>
                      <a:headEnd/>
                      <a:tailEnd/>
                    </a:ln>
                  </pic:spPr>
                </pic:pic>
              </a:graphicData>
            </a:graphic>
          </wp:inline>
        </w:drawing>
      </w:r>
    </w:p>
    <w:p w:rsidR="00244F09" w:rsidRPr="00510C88" w:rsidRDefault="00244F09" w:rsidP="000342CF">
      <w:pPr>
        <w:shd w:val="clear" w:color="auto" w:fill="002060"/>
        <w:spacing w:after="0"/>
        <w:rPr>
          <w:rFonts w:ascii="Baskerville Old Face" w:hAnsi="Baskerville Old Face"/>
          <w:b/>
          <w:sz w:val="32"/>
          <w:szCs w:val="32"/>
          <w:u w:val="single"/>
        </w:rPr>
      </w:pPr>
      <w:r w:rsidRPr="00510C88">
        <w:rPr>
          <w:rFonts w:ascii="Baskerville Old Face" w:hAnsi="Baskerville Old Face"/>
          <w:b/>
          <w:sz w:val="32"/>
          <w:szCs w:val="32"/>
          <w:u w:val="single"/>
        </w:rPr>
        <w:t>ADMINISTER NARCAN</w:t>
      </w:r>
    </w:p>
    <w:p w:rsidR="00244F09" w:rsidRPr="00B01A1B" w:rsidRDefault="00244F09" w:rsidP="00AB2F58">
      <w:pPr>
        <w:spacing w:after="0"/>
        <w:rPr>
          <w:rFonts w:ascii="Baskerville Old Face" w:hAnsi="Baskerville Old Face"/>
          <w:b/>
          <w:sz w:val="24"/>
          <w:szCs w:val="24"/>
        </w:rPr>
      </w:pPr>
      <w:r w:rsidRPr="00B01A1B">
        <w:rPr>
          <w:rFonts w:ascii="Baskerville Old Face" w:hAnsi="Baskerville Old Face"/>
          <w:b/>
          <w:sz w:val="24"/>
          <w:szCs w:val="24"/>
        </w:rPr>
        <w:t>It Can Save a Life.</w:t>
      </w:r>
      <w:r w:rsidR="00A93553" w:rsidRPr="00B01A1B">
        <w:rPr>
          <w:rFonts w:ascii="Baskerville Old Face" w:hAnsi="Baskerville Old Face"/>
          <w:b/>
          <w:sz w:val="24"/>
          <w:szCs w:val="24"/>
        </w:rPr>
        <w:t xml:space="preserve">                       </w:t>
      </w:r>
    </w:p>
    <w:p w:rsidR="00244F09" w:rsidRPr="00644CBB" w:rsidRDefault="00244F09" w:rsidP="00244F09">
      <w:pPr>
        <w:pStyle w:val="ListParagraph"/>
        <w:numPr>
          <w:ilvl w:val="0"/>
          <w:numId w:val="6"/>
        </w:numPr>
        <w:spacing w:after="0"/>
        <w:rPr>
          <w:sz w:val="18"/>
          <w:szCs w:val="18"/>
        </w:rPr>
      </w:pPr>
      <w:r w:rsidRPr="00644CBB">
        <w:rPr>
          <w:sz w:val="18"/>
          <w:szCs w:val="18"/>
        </w:rPr>
        <w:t xml:space="preserve">If you have </w:t>
      </w:r>
      <w:proofErr w:type="spellStart"/>
      <w:r w:rsidRPr="00644CBB">
        <w:rPr>
          <w:sz w:val="18"/>
          <w:szCs w:val="18"/>
        </w:rPr>
        <w:t>Narcan</w:t>
      </w:r>
      <w:proofErr w:type="spellEnd"/>
      <w:r w:rsidRPr="00644CBB">
        <w:rPr>
          <w:sz w:val="18"/>
          <w:szCs w:val="18"/>
        </w:rPr>
        <w:t xml:space="preserve"> and you know how to use it, you can save a life.</w:t>
      </w:r>
    </w:p>
    <w:p w:rsidR="00244F09" w:rsidRPr="00644CBB" w:rsidRDefault="00244F09" w:rsidP="00244F09">
      <w:pPr>
        <w:pStyle w:val="ListParagraph"/>
        <w:numPr>
          <w:ilvl w:val="0"/>
          <w:numId w:val="6"/>
        </w:numPr>
        <w:spacing w:after="0"/>
        <w:rPr>
          <w:sz w:val="18"/>
          <w:szCs w:val="18"/>
        </w:rPr>
      </w:pPr>
      <w:r w:rsidRPr="00644CBB">
        <w:rPr>
          <w:sz w:val="18"/>
          <w:szCs w:val="18"/>
        </w:rPr>
        <w:t>Available in nasal spray and injection.</w:t>
      </w:r>
    </w:p>
    <w:p w:rsidR="00267B7B" w:rsidRPr="00644CBB" w:rsidRDefault="004F168B" w:rsidP="00806F2A">
      <w:pPr>
        <w:pStyle w:val="ListParagraph"/>
        <w:numPr>
          <w:ilvl w:val="0"/>
          <w:numId w:val="6"/>
        </w:numPr>
        <w:spacing w:after="0"/>
        <w:rPr>
          <w:sz w:val="18"/>
          <w:szCs w:val="18"/>
        </w:rPr>
      </w:pPr>
      <w:r w:rsidRPr="00644CBB">
        <w:rPr>
          <w:sz w:val="18"/>
          <w:szCs w:val="18"/>
        </w:rPr>
        <w:t xml:space="preserve">It is important that even if </w:t>
      </w:r>
      <w:proofErr w:type="spellStart"/>
      <w:r w:rsidRPr="00644CBB">
        <w:rPr>
          <w:sz w:val="18"/>
          <w:szCs w:val="18"/>
        </w:rPr>
        <w:t>Narcan</w:t>
      </w:r>
      <w:proofErr w:type="spellEnd"/>
      <w:r w:rsidRPr="00644CBB">
        <w:rPr>
          <w:sz w:val="18"/>
          <w:szCs w:val="18"/>
        </w:rPr>
        <w:t xml:space="preserve"> is administered, and the person </w:t>
      </w:r>
      <w:r w:rsidR="001930C2" w:rsidRPr="00644CBB">
        <w:rPr>
          <w:sz w:val="18"/>
          <w:szCs w:val="18"/>
        </w:rPr>
        <w:t xml:space="preserve">appears to have “bounced back,” </w:t>
      </w:r>
      <w:r w:rsidRPr="00644CBB">
        <w:rPr>
          <w:sz w:val="18"/>
          <w:szCs w:val="18"/>
        </w:rPr>
        <w:t>emergency medical care is still sought.</w:t>
      </w:r>
    </w:p>
    <w:p w:rsidR="00244F09" w:rsidRPr="00F5386B" w:rsidRDefault="00244F09" w:rsidP="000342CF">
      <w:pPr>
        <w:shd w:val="clear" w:color="auto" w:fill="002060"/>
        <w:spacing w:after="0"/>
        <w:rPr>
          <w:rFonts w:ascii="Baskerville Old Face" w:hAnsi="Baskerville Old Face"/>
          <w:b/>
          <w:sz w:val="32"/>
          <w:szCs w:val="32"/>
          <w:u w:val="single"/>
        </w:rPr>
      </w:pPr>
      <w:r w:rsidRPr="00F5386B">
        <w:rPr>
          <w:rFonts w:ascii="Baskerville Old Face" w:hAnsi="Baskerville Old Face"/>
          <w:b/>
          <w:sz w:val="32"/>
          <w:szCs w:val="32"/>
          <w:u w:val="single"/>
        </w:rPr>
        <w:lastRenderedPageBreak/>
        <w:t xml:space="preserve">What is </w:t>
      </w:r>
      <w:proofErr w:type="spellStart"/>
      <w:r w:rsidRPr="00F5386B">
        <w:rPr>
          <w:rFonts w:ascii="Baskerville Old Face" w:hAnsi="Baskerville Old Face"/>
          <w:b/>
          <w:sz w:val="32"/>
          <w:szCs w:val="32"/>
          <w:u w:val="single"/>
        </w:rPr>
        <w:t>Narcan</w:t>
      </w:r>
      <w:proofErr w:type="spellEnd"/>
      <w:r w:rsidRPr="00F5386B">
        <w:rPr>
          <w:rFonts w:ascii="Baskerville Old Face" w:hAnsi="Baskerville Old Face"/>
          <w:b/>
          <w:sz w:val="32"/>
          <w:szCs w:val="32"/>
          <w:u w:val="single"/>
        </w:rPr>
        <w:t>?</w:t>
      </w:r>
    </w:p>
    <w:p w:rsidR="00724CC6" w:rsidRDefault="00724CC6" w:rsidP="00244F09">
      <w:pPr>
        <w:spacing w:after="0"/>
        <w:rPr>
          <w:sz w:val="20"/>
          <w:szCs w:val="20"/>
        </w:rPr>
      </w:pPr>
    </w:p>
    <w:p w:rsidR="00510C88" w:rsidRPr="00267B7B" w:rsidRDefault="00244F09" w:rsidP="00244F09">
      <w:pPr>
        <w:spacing w:after="0"/>
        <w:rPr>
          <w:sz w:val="18"/>
          <w:szCs w:val="18"/>
        </w:rPr>
      </w:pPr>
      <w:r w:rsidRPr="00267B7B">
        <w:rPr>
          <w:sz w:val="18"/>
          <w:szCs w:val="18"/>
        </w:rPr>
        <w:t xml:space="preserve">Also called “Naloxone,” </w:t>
      </w:r>
      <w:proofErr w:type="spellStart"/>
      <w:r w:rsidRPr="00267B7B">
        <w:rPr>
          <w:sz w:val="18"/>
          <w:szCs w:val="18"/>
        </w:rPr>
        <w:t>Narcan</w:t>
      </w:r>
      <w:proofErr w:type="spellEnd"/>
      <w:r w:rsidRPr="00267B7B">
        <w:rPr>
          <w:sz w:val="18"/>
          <w:szCs w:val="18"/>
        </w:rPr>
        <w:t xml:space="preserve"> is a safe, effective medication that can save a life by stopping an opioid overdose. Paramedics and ambulances carry Naloxone. If you use opioids, or know someone who does, you can also get </w:t>
      </w:r>
      <w:proofErr w:type="spellStart"/>
      <w:r w:rsidRPr="00267B7B">
        <w:rPr>
          <w:sz w:val="18"/>
          <w:szCs w:val="18"/>
        </w:rPr>
        <w:t>Narcan</w:t>
      </w:r>
      <w:proofErr w:type="spellEnd"/>
      <w:r w:rsidRPr="00267B7B">
        <w:rPr>
          <w:sz w:val="18"/>
          <w:szCs w:val="18"/>
        </w:rPr>
        <w:t xml:space="preserve"> from a doctor to have with you in case of overdose.</w:t>
      </w:r>
    </w:p>
    <w:p w:rsidR="00244F09" w:rsidRPr="00267B7B" w:rsidRDefault="00244F09" w:rsidP="00244F09">
      <w:pPr>
        <w:spacing w:after="0"/>
        <w:rPr>
          <w:sz w:val="18"/>
          <w:szCs w:val="18"/>
        </w:rPr>
      </w:pPr>
      <w:proofErr w:type="spellStart"/>
      <w:r w:rsidRPr="00267B7B">
        <w:rPr>
          <w:sz w:val="18"/>
          <w:szCs w:val="18"/>
        </w:rPr>
        <w:t>Narcan</w:t>
      </w:r>
      <w:proofErr w:type="spellEnd"/>
      <w:r w:rsidRPr="00267B7B">
        <w:rPr>
          <w:sz w:val="18"/>
          <w:szCs w:val="18"/>
        </w:rPr>
        <w:t xml:space="preserve"> is usually injected with a syringe. It can be injected into a muscle in the thigh or upper arm. It also comes in a </w:t>
      </w:r>
      <w:r w:rsidR="00510C88" w:rsidRPr="00267B7B">
        <w:rPr>
          <w:sz w:val="18"/>
          <w:szCs w:val="18"/>
        </w:rPr>
        <w:t xml:space="preserve">nasal </w:t>
      </w:r>
      <w:r w:rsidRPr="00267B7B">
        <w:rPr>
          <w:sz w:val="18"/>
          <w:szCs w:val="18"/>
        </w:rPr>
        <w:t>spray. It cannot be taken by mouth.</w:t>
      </w:r>
    </w:p>
    <w:p w:rsidR="00244F09" w:rsidRDefault="00244F09" w:rsidP="00244F09">
      <w:pPr>
        <w:spacing w:after="0"/>
        <w:rPr>
          <w:sz w:val="20"/>
          <w:szCs w:val="20"/>
        </w:rPr>
      </w:pPr>
    </w:p>
    <w:p w:rsidR="00244F09" w:rsidRPr="00F5386B" w:rsidRDefault="00244F09" w:rsidP="000342CF">
      <w:pPr>
        <w:shd w:val="clear" w:color="auto" w:fill="002060"/>
        <w:spacing w:after="0"/>
        <w:rPr>
          <w:rFonts w:ascii="Baskerville Old Face" w:hAnsi="Baskerville Old Face"/>
          <w:b/>
          <w:sz w:val="32"/>
          <w:szCs w:val="32"/>
          <w:u w:val="single"/>
        </w:rPr>
      </w:pPr>
      <w:proofErr w:type="spellStart"/>
      <w:r w:rsidRPr="00F5386B">
        <w:rPr>
          <w:rFonts w:ascii="Baskerville Old Face" w:hAnsi="Baskerville Old Face"/>
          <w:b/>
          <w:sz w:val="32"/>
          <w:szCs w:val="32"/>
          <w:u w:val="single"/>
        </w:rPr>
        <w:t>Narcan</w:t>
      </w:r>
      <w:proofErr w:type="spellEnd"/>
      <w:r w:rsidR="002D55D0" w:rsidRPr="00F5386B">
        <w:rPr>
          <w:rFonts w:ascii="Baskerville Old Face" w:hAnsi="Baskerville Old Face"/>
          <w:b/>
          <w:sz w:val="32"/>
          <w:szCs w:val="32"/>
          <w:u w:val="single"/>
        </w:rPr>
        <w:t xml:space="preserve"> Training/Information</w:t>
      </w:r>
    </w:p>
    <w:p w:rsidR="00724CC6" w:rsidRDefault="00724CC6" w:rsidP="00244F09">
      <w:pPr>
        <w:spacing w:after="0"/>
        <w:rPr>
          <w:sz w:val="20"/>
          <w:szCs w:val="20"/>
        </w:rPr>
      </w:pPr>
    </w:p>
    <w:p w:rsidR="00244F09" w:rsidRPr="007A5A92" w:rsidRDefault="00244F09" w:rsidP="00244F09">
      <w:pPr>
        <w:spacing w:after="0"/>
        <w:rPr>
          <w:sz w:val="18"/>
          <w:szCs w:val="18"/>
        </w:rPr>
      </w:pPr>
      <w:r w:rsidRPr="007A5A92">
        <w:rPr>
          <w:sz w:val="18"/>
          <w:szCs w:val="18"/>
        </w:rPr>
        <w:t>If you use opioids</w:t>
      </w:r>
      <w:r w:rsidR="00510C88" w:rsidRPr="007A5A92">
        <w:rPr>
          <w:sz w:val="18"/>
          <w:szCs w:val="18"/>
        </w:rPr>
        <w:t>,</w:t>
      </w:r>
      <w:r w:rsidRPr="007A5A92">
        <w:rPr>
          <w:sz w:val="18"/>
          <w:szCs w:val="18"/>
        </w:rPr>
        <w:t xml:space="preserve"> </w:t>
      </w:r>
      <w:r w:rsidR="00510C88" w:rsidRPr="007A5A92">
        <w:rPr>
          <w:sz w:val="18"/>
          <w:szCs w:val="18"/>
        </w:rPr>
        <w:t xml:space="preserve">or know someone who does, </w:t>
      </w:r>
      <w:r w:rsidR="00AA5CD5" w:rsidRPr="007A5A92">
        <w:rPr>
          <w:sz w:val="18"/>
          <w:szCs w:val="18"/>
        </w:rPr>
        <w:t xml:space="preserve">and you would like training on how to administer </w:t>
      </w:r>
      <w:proofErr w:type="spellStart"/>
      <w:r w:rsidR="00AA5CD5" w:rsidRPr="007A5A92">
        <w:rPr>
          <w:sz w:val="18"/>
          <w:szCs w:val="18"/>
        </w:rPr>
        <w:t>Nar</w:t>
      </w:r>
      <w:r w:rsidR="007A5A92" w:rsidRPr="007A5A92">
        <w:rPr>
          <w:sz w:val="18"/>
          <w:szCs w:val="18"/>
        </w:rPr>
        <w:t>can</w:t>
      </w:r>
      <w:proofErr w:type="spellEnd"/>
      <w:r w:rsidR="007A5A92" w:rsidRPr="007A5A92">
        <w:rPr>
          <w:sz w:val="18"/>
          <w:szCs w:val="18"/>
        </w:rPr>
        <w:t>, information is available</w:t>
      </w:r>
      <w:r w:rsidR="00AA5CD5" w:rsidRPr="007A5A92">
        <w:rPr>
          <w:sz w:val="18"/>
          <w:szCs w:val="18"/>
        </w:rPr>
        <w:t>:</w:t>
      </w:r>
    </w:p>
    <w:p w:rsidR="007A5A92" w:rsidRPr="007A5A92" w:rsidRDefault="007A5A92" w:rsidP="00244F09">
      <w:pPr>
        <w:spacing w:after="0"/>
        <w:rPr>
          <w:b/>
          <w:sz w:val="18"/>
          <w:szCs w:val="18"/>
        </w:rPr>
      </w:pPr>
    </w:p>
    <w:p w:rsidR="007A5A92" w:rsidRPr="00B31987" w:rsidRDefault="007A5A92" w:rsidP="00244F09">
      <w:pPr>
        <w:spacing w:after="0"/>
        <w:rPr>
          <w:b/>
          <w:sz w:val="18"/>
          <w:szCs w:val="18"/>
        </w:rPr>
      </w:pPr>
      <w:r w:rsidRPr="00B31987">
        <w:rPr>
          <w:b/>
          <w:sz w:val="18"/>
          <w:szCs w:val="18"/>
        </w:rPr>
        <w:t>For individuals, family members, and friends:</w:t>
      </w:r>
    </w:p>
    <w:p w:rsidR="007A5A92" w:rsidRPr="00B31987" w:rsidRDefault="007A5A92" w:rsidP="007A5A92">
      <w:pPr>
        <w:spacing w:after="0"/>
        <w:rPr>
          <w:sz w:val="18"/>
          <w:szCs w:val="18"/>
        </w:rPr>
      </w:pPr>
      <w:r w:rsidRPr="00B31987">
        <w:rPr>
          <w:sz w:val="18"/>
          <w:szCs w:val="18"/>
        </w:rPr>
        <w:t>(Online Training)</w:t>
      </w:r>
    </w:p>
    <w:p w:rsidR="007A5A92" w:rsidRPr="00B31987" w:rsidRDefault="00991168" w:rsidP="00244F09">
      <w:pPr>
        <w:spacing w:after="0"/>
        <w:rPr>
          <w:color w:val="0000FF"/>
          <w:sz w:val="18"/>
          <w:szCs w:val="18"/>
        </w:rPr>
      </w:pPr>
      <w:hyperlink r:id="rId14" w:history="1">
        <w:r w:rsidR="000469FB" w:rsidRPr="00B31987">
          <w:rPr>
            <w:rStyle w:val="Hyperlink"/>
            <w:sz w:val="18"/>
            <w:szCs w:val="18"/>
            <w:u w:val="none"/>
          </w:rPr>
          <w:t>www.Getnaloxonenow.org</w:t>
        </w:r>
      </w:hyperlink>
      <w:r w:rsidR="00305357" w:rsidRPr="00B31987">
        <w:rPr>
          <w:color w:val="0000FF"/>
          <w:sz w:val="18"/>
          <w:szCs w:val="18"/>
        </w:rPr>
        <w:t xml:space="preserve"> </w:t>
      </w:r>
      <w:r w:rsidR="00741284" w:rsidRPr="00B31987">
        <w:rPr>
          <w:color w:val="0000FF"/>
          <w:sz w:val="18"/>
          <w:szCs w:val="18"/>
        </w:rPr>
        <w:tab/>
      </w:r>
      <w:r w:rsidR="00305357" w:rsidRPr="00B31987">
        <w:rPr>
          <w:sz w:val="18"/>
          <w:szCs w:val="18"/>
          <w:u w:val="single"/>
        </w:rPr>
        <w:t>AND/OR</w:t>
      </w:r>
    </w:p>
    <w:p w:rsidR="00A12D5D" w:rsidRPr="00B31987" w:rsidRDefault="00991168" w:rsidP="00244F09">
      <w:pPr>
        <w:spacing w:after="0"/>
        <w:rPr>
          <w:color w:val="0000FF"/>
          <w:sz w:val="18"/>
          <w:szCs w:val="18"/>
        </w:rPr>
      </w:pPr>
      <w:hyperlink r:id="rId15" w:history="1">
        <w:r w:rsidR="007A5A92" w:rsidRPr="00B31987">
          <w:rPr>
            <w:rStyle w:val="Hyperlink"/>
            <w:rFonts w:eastAsia="Times New Roman"/>
            <w:sz w:val="18"/>
            <w:szCs w:val="18"/>
            <w:u w:val="none"/>
          </w:rPr>
          <w:t>www.pavtn.net/act-139-training</w:t>
        </w:r>
      </w:hyperlink>
      <w:r w:rsidR="000469FB" w:rsidRPr="00B31987">
        <w:rPr>
          <w:rFonts w:eastAsia="Times New Roman"/>
          <w:sz w:val="18"/>
          <w:szCs w:val="18"/>
        </w:rPr>
        <w:t xml:space="preserve"> (Please note: Training on this site is available to ANYONE by clicking “Click here to launch the Act 139 Training for First Responders”)</w:t>
      </w:r>
    </w:p>
    <w:p w:rsidR="00267B7B" w:rsidRPr="00B31987" w:rsidRDefault="00267B7B" w:rsidP="00244F09">
      <w:pPr>
        <w:spacing w:after="0"/>
        <w:rPr>
          <w:sz w:val="18"/>
          <w:szCs w:val="18"/>
        </w:rPr>
      </w:pPr>
    </w:p>
    <w:p w:rsidR="007A5A92" w:rsidRPr="00B31987" w:rsidRDefault="00244F09" w:rsidP="00244F09">
      <w:pPr>
        <w:spacing w:after="0"/>
        <w:rPr>
          <w:b/>
          <w:sz w:val="18"/>
          <w:szCs w:val="18"/>
        </w:rPr>
      </w:pPr>
      <w:r w:rsidRPr="00B31987">
        <w:rPr>
          <w:b/>
          <w:sz w:val="18"/>
          <w:szCs w:val="18"/>
        </w:rPr>
        <w:t xml:space="preserve">For </w:t>
      </w:r>
      <w:r w:rsidR="000469FB" w:rsidRPr="00B31987">
        <w:rPr>
          <w:b/>
          <w:sz w:val="18"/>
          <w:szCs w:val="18"/>
        </w:rPr>
        <w:t xml:space="preserve">more </w:t>
      </w:r>
      <w:r w:rsidRPr="00B31987">
        <w:rPr>
          <w:b/>
          <w:sz w:val="18"/>
          <w:szCs w:val="18"/>
        </w:rPr>
        <w:t xml:space="preserve">information on </w:t>
      </w:r>
      <w:proofErr w:type="spellStart"/>
      <w:r w:rsidRPr="00B31987">
        <w:rPr>
          <w:b/>
          <w:sz w:val="18"/>
          <w:szCs w:val="18"/>
        </w:rPr>
        <w:t>Na</w:t>
      </w:r>
      <w:r w:rsidR="00510C88" w:rsidRPr="00B31987">
        <w:rPr>
          <w:b/>
          <w:sz w:val="18"/>
          <w:szCs w:val="18"/>
        </w:rPr>
        <w:t>rcan</w:t>
      </w:r>
      <w:proofErr w:type="spellEnd"/>
      <w:r w:rsidRPr="00B31987">
        <w:rPr>
          <w:b/>
          <w:sz w:val="18"/>
          <w:szCs w:val="18"/>
        </w:rPr>
        <w:t xml:space="preserve">: </w:t>
      </w:r>
    </w:p>
    <w:p w:rsidR="007A5A92" w:rsidRPr="00B31987" w:rsidRDefault="00991168" w:rsidP="00244F09">
      <w:pPr>
        <w:spacing w:after="0"/>
        <w:rPr>
          <w:sz w:val="18"/>
          <w:szCs w:val="18"/>
        </w:rPr>
      </w:pPr>
      <w:hyperlink r:id="rId16" w:history="1">
        <w:r w:rsidR="007A5A92" w:rsidRPr="00B31987">
          <w:rPr>
            <w:rStyle w:val="Hyperlink"/>
            <w:sz w:val="18"/>
            <w:szCs w:val="18"/>
            <w:u w:val="none"/>
          </w:rPr>
          <w:t>www.ddap.pa.gov</w:t>
        </w:r>
      </w:hyperlink>
    </w:p>
    <w:p w:rsidR="007A5A92" w:rsidRPr="007A5A92" w:rsidRDefault="00991168" w:rsidP="00244F09">
      <w:pPr>
        <w:spacing w:after="0"/>
        <w:rPr>
          <w:color w:val="000000" w:themeColor="text1"/>
          <w:sz w:val="18"/>
          <w:szCs w:val="18"/>
        </w:rPr>
      </w:pPr>
      <w:hyperlink r:id="rId17" w:history="1">
        <w:r w:rsidR="007A5A92" w:rsidRPr="00B31987">
          <w:rPr>
            <w:rStyle w:val="Hyperlink"/>
            <w:sz w:val="18"/>
            <w:szCs w:val="18"/>
            <w:u w:val="none"/>
          </w:rPr>
          <w:t>www.prescribetoprevent.org</w:t>
        </w:r>
      </w:hyperlink>
    </w:p>
    <w:p w:rsidR="00244F09" w:rsidRDefault="00244F09" w:rsidP="00244F09">
      <w:pPr>
        <w:spacing w:after="0"/>
        <w:rPr>
          <w:color w:val="000000" w:themeColor="text1"/>
          <w:sz w:val="20"/>
          <w:szCs w:val="20"/>
        </w:rPr>
      </w:pPr>
    </w:p>
    <w:p w:rsidR="00244F09" w:rsidRPr="00F5386B" w:rsidRDefault="00244F09" w:rsidP="000342CF">
      <w:pPr>
        <w:shd w:val="clear" w:color="auto" w:fill="002060"/>
        <w:spacing w:after="0"/>
        <w:rPr>
          <w:rFonts w:ascii="Baskerville Old Face" w:hAnsi="Baskerville Old Face"/>
          <w:b/>
          <w:color w:val="FFFFFF" w:themeColor="background1"/>
          <w:sz w:val="32"/>
          <w:szCs w:val="32"/>
          <w:u w:val="single"/>
        </w:rPr>
      </w:pPr>
      <w:r w:rsidRPr="00F5386B">
        <w:rPr>
          <w:rFonts w:ascii="Baskerville Old Face" w:hAnsi="Baskerville Old Face"/>
          <w:b/>
          <w:color w:val="FFFFFF" w:themeColor="background1"/>
          <w:sz w:val="32"/>
          <w:szCs w:val="32"/>
          <w:u w:val="single"/>
        </w:rPr>
        <w:t>Prevent Overdose</w:t>
      </w:r>
    </w:p>
    <w:p w:rsidR="00724CC6" w:rsidRDefault="00724CC6" w:rsidP="00244F09">
      <w:pPr>
        <w:spacing w:after="0"/>
        <w:rPr>
          <w:color w:val="000000" w:themeColor="text1"/>
          <w:sz w:val="20"/>
          <w:szCs w:val="20"/>
        </w:rPr>
      </w:pPr>
    </w:p>
    <w:p w:rsidR="00244F09" w:rsidRPr="00267B7B" w:rsidRDefault="00244F09" w:rsidP="00244F09">
      <w:pPr>
        <w:spacing w:after="0"/>
        <w:rPr>
          <w:color w:val="000000" w:themeColor="text1"/>
          <w:sz w:val="18"/>
          <w:szCs w:val="18"/>
        </w:rPr>
      </w:pPr>
      <w:r w:rsidRPr="00267B7B">
        <w:rPr>
          <w:color w:val="000000" w:themeColor="text1"/>
          <w:sz w:val="18"/>
          <w:szCs w:val="18"/>
        </w:rPr>
        <w:t>Avoid mixing opioids with other drugs or alcohol.</w:t>
      </w:r>
    </w:p>
    <w:p w:rsidR="00244F09" w:rsidRPr="00267B7B" w:rsidRDefault="00244F09" w:rsidP="00244F09">
      <w:pPr>
        <w:spacing w:after="0"/>
        <w:rPr>
          <w:color w:val="000000" w:themeColor="text1"/>
          <w:sz w:val="18"/>
          <w:szCs w:val="18"/>
        </w:rPr>
      </w:pPr>
      <w:r w:rsidRPr="00267B7B">
        <w:rPr>
          <w:color w:val="000000" w:themeColor="text1"/>
          <w:sz w:val="18"/>
          <w:szCs w:val="18"/>
        </w:rPr>
        <w:t xml:space="preserve">Know what you are taking and how strong it is; </w:t>
      </w:r>
      <w:r w:rsidRPr="00267B7B">
        <w:rPr>
          <w:i/>
          <w:color w:val="000000" w:themeColor="text1"/>
          <w:sz w:val="18"/>
          <w:szCs w:val="18"/>
        </w:rPr>
        <w:t>if you aren’t sure take less.</w:t>
      </w:r>
    </w:p>
    <w:p w:rsidR="00244F09" w:rsidRPr="00267B7B" w:rsidRDefault="00244F09" w:rsidP="00244F09">
      <w:pPr>
        <w:spacing w:after="0"/>
        <w:rPr>
          <w:color w:val="000000" w:themeColor="text1"/>
          <w:sz w:val="18"/>
          <w:szCs w:val="18"/>
        </w:rPr>
      </w:pPr>
      <w:r w:rsidRPr="00267B7B">
        <w:rPr>
          <w:color w:val="000000" w:themeColor="text1"/>
          <w:sz w:val="18"/>
          <w:szCs w:val="18"/>
        </w:rPr>
        <w:t xml:space="preserve">Know your tolerance; </w:t>
      </w:r>
      <w:r w:rsidRPr="00267B7B">
        <w:rPr>
          <w:i/>
          <w:color w:val="000000" w:themeColor="text1"/>
          <w:sz w:val="18"/>
          <w:szCs w:val="18"/>
        </w:rPr>
        <w:t>if you aren’t sure take less.</w:t>
      </w:r>
    </w:p>
    <w:p w:rsidR="00244F09" w:rsidRPr="00267B7B" w:rsidRDefault="00244F09" w:rsidP="00244F09">
      <w:pPr>
        <w:spacing w:after="0"/>
        <w:rPr>
          <w:color w:val="000000" w:themeColor="text1"/>
          <w:sz w:val="18"/>
          <w:szCs w:val="18"/>
        </w:rPr>
      </w:pPr>
      <w:r w:rsidRPr="00267B7B">
        <w:rPr>
          <w:color w:val="000000" w:themeColor="text1"/>
          <w:sz w:val="18"/>
          <w:szCs w:val="18"/>
        </w:rPr>
        <w:t>Make sure someone is there who knows how to help you if something goes wrong.</w:t>
      </w:r>
    </w:p>
    <w:p w:rsidR="00244F09" w:rsidRPr="00267B7B" w:rsidRDefault="00244F09" w:rsidP="00244F09">
      <w:pPr>
        <w:spacing w:after="0"/>
        <w:rPr>
          <w:color w:val="000000" w:themeColor="text1"/>
          <w:sz w:val="18"/>
          <w:szCs w:val="18"/>
        </w:rPr>
      </w:pPr>
      <w:r w:rsidRPr="00267B7B">
        <w:rPr>
          <w:color w:val="000000" w:themeColor="text1"/>
          <w:sz w:val="18"/>
          <w:szCs w:val="18"/>
        </w:rPr>
        <w:t>Learn rescue breathing.</w:t>
      </w:r>
    </w:p>
    <w:p w:rsidR="00244F09" w:rsidRPr="00267B7B" w:rsidRDefault="00244F09" w:rsidP="00244F09">
      <w:pPr>
        <w:spacing w:after="0"/>
        <w:rPr>
          <w:color w:val="000000" w:themeColor="text1"/>
          <w:sz w:val="18"/>
          <w:szCs w:val="18"/>
        </w:rPr>
      </w:pPr>
      <w:r w:rsidRPr="00267B7B">
        <w:rPr>
          <w:color w:val="000000" w:themeColor="text1"/>
          <w:sz w:val="18"/>
          <w:szCs w:val="18"/>
        </w:rPr>
        <w:t xml:space="preserve">Learn how to give </w:t>
      </w:r>
      <w:proofErr w:type="spellStart"/>
      <w:r w:rsidRPr="00267B7B">
        <w:rPr>
          <w:color w:val="000000" w:themeColor="text1"/>
          <w:sz w:val="18"/>
          <w:szCs w:val="18"/>
        </w:rPr>
        <w:t>Narcan</w:t>
      </w:r>
      <w:proofErr w:type="spellEnd"/>
      <w:r w:rsidRPr="00267B7B">
        <w:rPr>
          <w:color w:val="000000" w:themeColor="text1"/>
          <w:sz w:val="18"/>
          <w:szCs w:val="18"/>
        </w:rPr>
        <w:t>.</w:t>
      </w:r>
    </w:p>
    <w:p w:rsidR="00244F09" w:rsidRDefault="00244F09" w:rsidP="00244F09">
      <w:pPr>
        <w:spacing w:after="0"/>
        <w:rPr>
          <w:color w:val="000000" w:themeColor="text1"/>
          <w:sz w:val="18"/>
          <w:szCs w:val="18"/>
        </w:rPr>
      </w:pPr>
      <w:r w:rsidRPr="00267B7B">
        <w:rPr>
          <w:color w:val="000000" w:themeColor="text1"/>
          <w:sz w:val="18"/>
          <w:szCs w:val="18"/>
        </w:rPr>
        <w:t xml:space="preserve">Keep </w:t>
      </w:r>
      <w:proofErr w:type="spellStart"/>
      <w:r w:rsidRPr="00267B7B">
        <w:rPr>
          <w:color w:val="000000" w:themeColor="text1"/>
          <w:sz w:val="18"/>
          <w:szCs w:val="18"/>
        </w:rPr>
        <w:t>Narcan</w:t>
      </w:r>
      <w:proofErr w:type="spellEnd"/>
      <w:r w:rsidRPr="00267B7B">
        <w:rPr>
          <w:color w:val="000000" w:themeColor="text1"/>
          <w:sz w:val="18"/>
          <w:szCs w:val="18"/>
        </w:rPr>
        <w:t xml:space="preserve"> with you in case of overdose.</w:t>
      </w:r>
    </w:p>
    <w:p w:rsidR="00510C88" w:rsidRPr="00F5386B" w:rsidRDefault="00E20B9B" w:rsidP="00510C88">
      <w:pPr>
        <w:shd w:val="clear" w:color="auto" w:fill="002060"/>
        <w:spacing w:after="0"/>
        <w:rPr>
          <w:rFonts w:ascii="Baskerville Old Face" w:hAnsi="Baskerville Old Face"/>
          <w:b/>
          <w:sz w:val="32"/>
          <w:szCs w:val="32"/>
          <w:u w:val="single"/>
        </w:rPr>
      </w:pPr>
      <w:r w:rsidRPr="00F5386B">
        <w:rPr>
          <w:rFonts w:ascii="Baskerville Old Face" w:hAnsi="Baskerville Old Face"/>
          <w:b/>
          <w:sz w:val="32"/>
          <w:szCs w:val="32"/>
          <w:u w:val="single"/>
        </w:rPr>
        <w:lastRenderedPageBreak/>
        <w:t>24/7 Emergency Detoxification Services:</w:t>
      </w:r>
    </w:p>
    <w:p w:rsidR="00E20B9B" w:rsidRDefault="00E20B9B" w:rsidP="00E20B9B">
      <w:pPr>
        <w:spacing w:after="0"/>
      </w:pPr>
    </w:p>
    <w:p w:rsidR="00E20B9B" w:rsidRPr="00296181" w:rsidRDefault="00E20B9B" w:rsidP="00E20B9B">
      <w:pPr>
        <w:spacing w:after="0"/>
        <w:rPr>
          <w:b/>
          <w:sz w:val="20"/>
          <w:szCs w:val="20"/>
        </w:rPr>
      </w:pPr>
      <w:r w:rsidRPr="00296181">
        <w:rPr>
          <w:b/>
          <w:sz w:val="20"/>
          <w:szCs w:val="20"/>
        </w:rPr>
        <w:t xml:space="preserve">White Deer Run </w:t>
      </w:r>
      <w:r w:rsidR="00A8250B">
        <w:rPr>
          <w:b/>
          <w:sz w:val="20"/>
          <w:szCs w:val="20"/>
        </w:rPr>
        <w:t>Admissions</w:t>
      </w:r>
      <w:r w:rsidRPr="00296181">
        <w:rPr>
          <w:b/>
          <w:sz w:val="20"/>
          <w:szCs w:val="20"/>
        </w:rPr>
        <w:t xml:space="preserve"> Support Center: </w:t>
      </w:r>
    </w:p>
    <w:p w:rsidR="00E20B9B" w:rsidRPr="00267B7B" w:rsidRDefault="00E20B9B" w:rsidP="00E20B9B">
      <w:pPr>
        <w:spacing w:after="0"/>
        <w:rPr>
          <w:sz w:val="18"/>
          <w:szCs w:val="18"/>
        </w:rPr>
      </w:pPr>
      <w:r w:rsidRPr="00267B7B">
        <w:rPr>
          <w:sz w:val="18"/>
          <w:szCs w:val="18"/>
        </w:rPr>
        <w:t>1-866-769-6822</w:t>
      </w:r>
    </w:p>
    <w:p w:rsidR="00E20B9B" w:rsidRPr="00267B7B" w:rsidRDefault="00E20B9B" w:rsidP="00E20B9B">
      <w:pPr>
        <w:spacing w:after="0"/>
        <w:rPr>
          <w:sz w:val="18"/>
          <w:szCs w:val="18"/>
        </w:rPr>
      </w:pPr>
      <w:r w:rsidRPr="00267B7B">
        <w:rPr>
          <w:sz w:val="18"/>
          <w:szCs w:val="18"/>
        </w:rPr>
        <w:t xml:space="preserve">This service is designed to expedite detox services for all funding sources, for all populations.  </w:t>
      </w:r>
    </w:p>
    <w:p w:rsidR="002D2FC0" w:rsidRDefault="002D2FC0" w:rsidP="002D2FC0">
      <w:pPr>
        <w:spacing w:after="0"/>
        <w:rPr>
          <w:b/>
          <w:sz w:val="24"/>
          <w:szCs w:val="24"/>
        </w:rPr>
      </w:pPr>
    </w:p>
    <w:p w:rsidR="00E20B9B" w:rsidRPr="00F5386B" w:rsidRDefault="005179E5" w:rsidP="005179E5">
      <w:pPr>
        <w:shd w:val="clear" w:color="auto" w:fill="002060"/>
        <w:rPr>
          <w:rFonts w:ascii="Baskerville Old Face" w:hAnsi="Baskerville Old Face"/>
          <w:b/>
          <w:sz w:val="32"/>
          <w:szCs w:val="32"/>
          <w:u w:val="single"/>
        </w:rPr>
      </w:pPr>
      <w:r w:rsidRPr="00F5386B">
        <w:rPr>
          <w:rFonts w:ascii="Baskerville Old Face" w:hAnsi="Baskerville Old Face"/>
          <w:b/>
          <w:sz w:val="32"/>
          <w:szCs w:val="32"/>
          <w:u w:val="single"/>
        </w:rPr>
        <w:t xml:space="preserve">Level of Care </w:t>
      </w:r>
      <w:r w:rsidR="00E20B9B" w:rsidRPr="00F5386B">
        <w:rPr>
          <w:rFonts w:ascii="Baskerville Old Face" w:hAnsi="Baskerville Old Face"/>
          <w:b/>
          <w:sz w:val="32"/>
          <w:szCs w:val="32"/>
          <w:u w:val="single"/>
        </w:rPr>
        <w:t>Assessment</w:t>
      </w:r>
      <w:r w:rsidRPr="00F5386B">
        <w:rPr>
          <w:rFonts w:ascii="Baskerville Old Face" w:hAnsi="Baskerville Old Face"/>
          <w:b/>
          <w:sz w:val="32"/>
          <w:szCs w:val="32"/>
          <w:u w:val="single"/>
        </w:rPr>
        <w:t>s</w:t>
      </w:r>
      <w:r w:rsidR="00E20B9B" w:rsidRPr="00F5386B">
        <w:rPr>
          <w:rFonts w:ascii="Baskerville Old Face" w:hAnsi="Baskerville Old Face"/>
          <w:b/>
          <w:sz w:val="32"/>
          <w:szCs w:val="32"/>
          <w:u w:val="single"/>
        </w:rPr>
        <w:t>:</w:t>
      </w:r>
    </w:p>
    <w:p w:rsidR="0095667D" w:rsidRDefault="00E20B9B" w:rsidP="0095667D">
      <w:pPr>
        <w:spacing w:after="0"/>
        <w:rPr>
          <w:sz w:val="20"/>
          <w:szCs w:val="20"/>
        </w:rPr>
      </w:pPr>
      <w:r w:rsidRPr="00296181">
        <w:rPr>
          <w:b/>
          <w:sz w:val="20"/>
          <w:szCs w:val="20"/>
        </w:rPr>
        <w:t>White Deer Run York Assessment Center:</w:t>
      </w:r>
      <w:r w:rsidRPr="00E20B9B">
        <w:rPr>
          <w:sz w:val="20"/>
          <w:szCs w:val="20"/>
        </w:rPr>
        <w:t xml:space="preserve"> </w:t>
      </w:r>
    </w:p>
    <w:p w:rsidR="00E20B9B" w:rsidRPr="00267B7B" w:rsidRDefault="00E20B9B" w:rsidP="0095667D">
      <w:pPr>
        <w:spacing w:after="0"/>
        <w:rPr>
          <w:sz w:val="18"/>
          <w:szCs w:val="18"/>
        </w:rPr>
      </w:pPr>
      <w:r w:rsidRPr="00267B7B">
        <w:rPr>
          <w:sz w:val="18"/>
          <w:szCs w:val="18"/>
        </w:rPr>
        <w:t>717-</w:t>
      </w:r>
      <w:r w:rsidR="00485A7F">
        <w:rPr>
          <w:sz w:val="18"/>
          <w:szCs w:val="18"/>
        </w:rPr>
        <w:t>668-8035</w:t>
      </w:r>
    </w:p>
    <w:p w:rsidR="00E20B9B" w:rsidRPr="00267B7B" w:rsidRDefault="00E20B9B" w:rsidP="0095667D">
      <w:pPr>
        <w:spacing w:after="0"/>
        <w:rPr>
          <w:sz w:val="18"/>
          <w:szCs w:val="18"/>
        </w:rPr>
      </w:pPr>
      <w:r w:rsidRPr="00267B7B">
        <w:rPr>
          <w:sz w:val="18"/>
          <w:szCs w:val="18"/>
        </w:rPr>
        <w:t xml:space="preserve">Individuals who reside in the greater York area </w:t>
      </w:r>
      <w:r w:rsidR="004666C4" w:rsidRPr="00267B7B">
        <w:rPr>
          <w:sz w:val="18"/>
          <w:szCs w:val="18"/>
        </w:rPr>
        <w:t xml:space="preserve">who </w:t>
      </w:r>
      <w:r w:rsidR="00296181" w:rsidRPr="00267B7B">
        <w:rPr>
          <w:sz w:val="18"/>
          <w:szCs w:val="18"/>
        </w:rPr>
        <w:t>feel</w:t>
      </w:r>
      <w:r w:rsidRPr="00267B7B">
        <w:rPr>
          <w:sz w:val="18"/>
          <w:szCs w:val="18"/>
        </w:rPr>
        <w:t xml:space="preserve"> they may have a problem with drugs and/or alcohol and are not in need of </w:t>
      </w:r>
      <w:proofErr w:type="gramStart"/>
      <w:r w:rsidRPr="00267B7B">
        <w:rPr>
          <w:sz w:val="18"/>
          <w:szCs w:val="18"/>
        </w:rPr>
        <w:t>detox,</w:t>
      </w:r>
      <w:proofErr w:type="gramEnd"/>
      <w:r w:rsidRPr="00267B7B">
        <w:rPr>
          <w:sz w:val="18"/>
          <w:szCs w:val="18"/>
        </w:rPr>
        <w:t xml:space="preserve"> should call the White Deer Run York Assessment Center to schedule a Level of Care Assessment.  Individuals who reside outside of the greater York area may contact a York/Adams Drug &amp; Alcohol Commission (YADAC) contracted Outpatient provider to schedule a Level of Care Assessment.  YADAC contracted outpatient providers are listed on the YADAC website: </w:t>
      </w:r>
      <w:hyperlink r:id="rId18" w:history="1">
        <w:r w:rsidR="00991168" w:rsidRPr="00672F5C">
          <w:rPr>
            <w:rStyle w:val="Hyperlink"/>
            <w:sz w:val="18"/>
            <w:szCs w:val="18"/>
          </w:rPr>
          <w:t>www.yorkcountypa.gov</w:t>
        </w:r>
      </w:hyperlink>
      <w:r w:rsidRPr="00267B7B">
        <w:rPr>
          <w:sz w:val="18"/>
          <w:szCs w:val="18"/>
        </w:rPr>
        <w:t xml:space="preserve">.   Assessments </w:t>
      </w:r>
      <w:r w:rsidR="00296181" w:rsidRPr="00267B7B">
        <w:rPr>
          <w:sz w:val="18"/>
          <w:szCs w:val="18"/>
        </w:rPr>
        <w:t xml:space="preserve">are </w:t>
      </w:r>
      <w:r w:rsidRPr="00267B7B">
        <w:rPr>
          <w:sz w:val="18"/>
          <w:szCs w:val="18"/>
        </w:rPr>
        <w:t xml:space="preserve">(typically) free of cost to individuals with the exception of the DUI mandated individual.   </w:t>
      </w:r>
    </w:p>
    <w:p w:rsidR="0095667D" w:rsidRPr="00E20B9B" w:rsidRDefault="0095667D" w:rsidP="0095667D">
      <w:pPr>
        <w:spacing w:after="0"/>
        <w:rPr>
          <w:sz w:val="20"/>
          <w:szCs w:val="20"/>
        </w:rPr>
      </w:pPr>
      <w:bookmarkStart w:id="0" w:name="_GoBack"/>
      <w:bookmarkEnd w:id="0"/>
    </w:p>
    <w:p w:rsidR="002D2FC0" w:rsidRPr="00F5386B" w:rsidRDefault="00A63861" w:rsidP="001A7149">
      <w:pPr>
        <w:shd w:val="clear" w:color="auto" w:fill="002060"/>
        <w:spacing w:after="0"/>
        <w:rPr>
          <w:rFonts w:ascii="Baskerville Old Face" w:hAnsi="Baskerville Old Face"/>
          <w:b/>
          <w:sz w:val="32"/>
          <w:szCs w:val="32"/>
          <w:u w:val="single"/>
        </w:rPr>
      </w:pPr>
      <w:r w:rsidRPr="00A63861">
        <w:rPr>
          <w:rFonts w:ascii="Baskerville Old Face" w:hAnsi="Baskerville Old Face"/>
          <w:b/>
          <w:sz w:val="32"/>
          <w:szCs w:val="32"/>
        </w:rPr>
        <w:t xml:space="preserve"> </w:t>
      </w:r>
      <w:r w:rsidR="005179E5" w:rsidRPr="00F5386B">
        <w:rPr>
          <w:rFonts w:ascii="Baskerville Old Face" w:hAnsi="Baskerville Old Face"/>
          <w:b/>
          <w:sz w:val="32"/>
          <w:szCs w:val="32"/>
          <w:u w:val="single"/>
        </w:rPr>
        <w:t xml:space="preserve">York/Adams Drug &amp; </w:t>
      </w:r>
      <w:r w:rsidR="002D2FC0" w:rsidRPr="00F5386B">
        <w:rPr>
          <w:rFonts w:ascii="Baskerville Old Face" w:hAnsi="Baskerville Old Face"/>
          <w:b/>
          <w:sz w:val="32"/>
          <w:szCs w:val="32"/>
          <w:u w:val="single"/>
        </w:rPr>
        <w:t>Alcohol Commission</w:t>
      </w:r>
      <w:r w:rsidR="00755B40" w:rsidRPr="00F5386B">
        <w:rPr>
          <w:rFonts w:ascii="Baskerville Old Face" w:hAnsi="Baskerville Old Face"/>
          <w:b/>
          <w:sz w:val="32"/>
          <w:szCs w:val="32"/>
        </w:rPr>
        <w:t xml:space="preserve">                            </w:t>
      </w:r>
    </w:p>
    <w:p w:rsidR="00741284" w:rsidRDefault="00741284" w:rsidP="002D2FC0">
      <w:pPr>
        <w:spacing w:after="0" w:line="240" w:lineRule="auto"/>
        <w:rPr>
          <w:sz w:val="18"/>
          <w:szCs w:val="18"/>
        </w:rPr>
      </w:pPr>
    </w:p>
    <w:p w:rsidR="002D2FC0" w:rsidRPr="00267B7B" w:rsidRDefault="002D2FC0" w:rsidP="002D2FC0">
      <w:pPr>
        <w:spacing w:after="0" w:line="240" w:lineRule="auto"/>
        <w:rPr>
          <w:sz w:val="18"/>
          <w:szCs w:val="18"/>
        </w:rPr>
      </w:pPr>
      <w:r w:rsidRPr="00267B7B">
        <w:rPr>
          <w:sz w:val="18"/>
          <w:szCs w:val="18"/>
        </w:rPr>
        <w:t>100 West Market Street, Suite B04</w:t>
      </w:r>
    </w:p>
    <w:p w:rsidR="002D2FC0" w:rsidRPr="00267B7B" w:rsidRDefault="002D2FC0" w:rsidP="002D2FC0">
      <w:pPr>
        <w:spacing w:after="0" w:line="240" w:lineRule="auto"/>
        <w:rPr>
          <w:sz w:val="18"/>
          <w:szCs w:val="18"/>
        </w:rPr>
      </w:pPr>
      <w:r w:rsidRPr="00267B7B">
        <w:rPr>
          <w:sz w:val="18"/>
          <w:szCs w:val="18"/>
        </w:rPr>
        <w:t>York, PA  17401</w:t>
      </w:r>
    </w:p>
    <w:p w:rsidR="002D2FC0" w:rsidRPr="00267B7B" w:rsidRDefault="002D2FC0" w:rsidP="002D2FC0">
      <w:pPr>
        <w:spacing w:after="0" w:line="240" w:lineRule="auto"/>
        <w:rPr>
          <w:sz w:val="18"/>
          <w:szCs w:val="18"/>
        </w:rPr>
      </w:pPr>
      <w:r w:rsidRPr="00267B7B">
        <w:rPr>
          <w:sz w:val="18"/>
          <w:szCs w:val="18"/>
        </w:rPr>
        <w:t>717-771-9222</w:t>
      </w:r>
    </w:p>
    <w:p w:rsidR="002D2FC0" w:rsidRPr="00267B7B" w:rsidRDefault="00991168" w:rsidP="002D2FC0">
      <w:pPr>
        <w:spacing w:after="0" w:line="240" w:lineRule="auto"/>
        <w:rPr>
          <w:sz w:val="18"/>
          <w:szCs w:val="18"/>
        </w:rPr>
      </w:pPr>
      <w:hyperlink r:id="rId19" w:history="1">
        <w:r w:rsidR="00485A7F" w:rsidRPr="00F11674">
          <w:rPr>
            <w:rStyle w:val="Hyperlink"/>
            <w:sz w:val="18"/>
            <w:szCs w:val="18"/>
          </w:rPr>
          <w:t>www.yorkcountypa.gov</w:t>
        </w:r>
      </w:hyperlink>
    </w:p>
    <w:p w:rsidR="004546DA" w:rsidRDefault="004546DA" w:rsidP="002D2FC0">
      <w:pPr>
        <w:spacing w:after="0" w:line="240" w:lineRule="auto"/>
      </w:pPr>
    </w:p>
    <w:p w:rsidR="00741284" w:rsidRDefault="00741284" w:rsidP="002D2FC0">
      <w:pPr>
        <w:spacing w:after="0" w:line="240" w:lineRule="auto"/>
      </w:pPr>
    </w:p>
    <w:p w:rsidR="00741284" w:rsidRDefault="00741284" w:rsidP="002D2FC0">
      <w:pPr>
        <w:spacing w:after="0" w:line="240" w:lineRule="auto"/>
      </w:pPr>
    </w:p>
    <w:p w:rsidR="00741284" w:rsidRDefault="00E20B9B" w:rsidP="004546DA">
      <w:pPr>
        <w:jc w:val="center"/>
        <w:rPr>
          <w:sz w:val="16"/>
          <w:szCs w:val="16"/>
        </w:rPr>
      </w:pPr>
      <w:r w:rsidRPr="004546DA">
        <w:rPr>
          <w:sz w:val="16"/>
          <w:szCs w:val="16"/>
        </w:rPr>
        <w:t>Thank you to Prevention Point Pittsburg</w:t>
      </w:r>
      <w:r w:rsidR="00296181" w:rsidRPr="004546DA">
        <w:rPr>
          <w:sz w:val="16"/>
          <w:szCs w:val="16"/>
        </w:rPr>
        <w:t>h</w:t>
      </w:r>
      <w:r w:rsidRPr="004546DA">
        <w:rPr>
          <w:sz w:val="16"/>
          <w:szCs w:val="16"/>
        </w:rPr>
        <w:t xml:space="preserve"> in creation of this brochure.</w:t>
      </w:r>
    </w:p>
    <w:p w:rsidR="00F5386B" w:rsidRPr="004546DA" w:rsidRDefault="00741284" w:rsidP="004546DA">
      <w:pPr>
        <w:jc w:val="center"/>
        <w:rPr>
          <w:sz w:val="16"/>
          <w:szCs w:val="16"/>
        </w:rPr>
      </w:pPr>
      <w:r w:rsidRPr="00B31987">
        <w:rPr>
          <w:sz w:val="16"/>
          <w:szCs w:val="16"/>
        </w:rPr>
        <w:t xml:space="preserve">Revised </w:t>
      </w:r>
      <w:r w:rsidR="007F61E2">
        <w:rPr>
          <w:sz w:val="16"/>
          <w:szCs w:val="16"/>
        </w:rPr>
        <w:t>3-8-2017</w:t>
      </w:r>
    </w:p>
    <w:p w:rsidR="00402B2D" w:rsidRPr="00747848" w:rsidRDefault="00402B2D" w:rsidP="004666C4">
      <w:pPr>
        <w:spacing w:after="0" w:line="240" w:lineRule="auto"/>
        <w:jc w:val="center"/>
        <w:rPr>
          <w:rFonts w:ascii="Cooper Black" w:hAnsi="Cooper Black"/>
          <w:color w:val="000000" w:themeColor="text1"/>
          <w:sz w:val="44"/>
          <w:szCs w:val="44"/>
        </w:rPr>
      </w:pPr>
      <w:r w:rsidRPr="00747848">
        <w:rPr>
          <w:rFonts w:ascii="Cooper Black" w:hAnsi="Cooper Black"/>
          <w:color w:val="000000" w:themeColor="text1"/>
          <w:sz w:val="40"/>
          <w:szCs w:val="40"/>
        </w:rPr>
        <w:lastRenderedPageBreak/>
        <w:t>If someone</w:t>
      </w:r>
      <w:r w:rsidRPr="00747848">
        <w:rPr>
          <w:rFonts w:ascii="Cooper Black" w:hAnsi="Cooper Black"/>
          <w:color w:val="000000" w:themeColor="text1"/>
          <w:sz w:val="60"/>
          <w:szCs w:val="60"/>
        </w:rPr>
        <w:t xml:space="preserve"> </w:t>
      </w:r>
      <w:r w:rsidRPr="004666C4">
        <w:rPr>
          <w:rFonts w:ascii="Cooper Black" w:hAnsi="Cooper Black"/>
          <w:b/>
          <w:color w:val="000000" w:themeColor="text1"/>
          <w:sz w:val="60"/>
          <w:szCs w:val="60"/>
          <w:u w:val="single"/>
        </w:rPr>
        <w:t>OVERDOSED</w:t>
      </w:r>
      <w:r w:rsidRPr="004666C4">
        <w:rPr>
          <w:rFonts w:ascii="Cooper Black" w:hAnsi="Cooper Black"/>
          <w:color w:val="000000" w:themeColor="text1"/>
          <w:sz w:val="60"/>
          <w:szCs w:val="60"/>
          <w:u w:val="single"/>
        </w:rPr>
        <w:t xml:space="preserve"> </w:t>
      </w:r>
      <w:r w:rsidRPr="00747848">
        <w:rPr>
          <w:rFonts w:ascii="Cooper Black" w:hAnsi="Cooper Black"/>
          <w:color w:val="000000" w:themeColor="text1"/>
          <w:sz w:val="40"/>
          <w:szCs w:val="40"/>
        </w:rPr>
        <w:t>would</w:t>
      </w:r>
      <w:r w:rsidRPr="00747848">
        <w:rPr>
          <w:rFonts w:ascii="Cooper Black" w:hAnsi="Cooper Black"/>
          <w:color w:val="000000" w:themeColor="text1"/>
          <w:sz w:val="60"/>
          <w:szCs w:val="60"/>
        </w:rPr>
        <w:t xml:space="preserve"> </w:t>
      </w:r>
      <w:r w:rsidRPr="004659D1">
        <w:rPr>
          <w:rFonts w:ascii="Cooper Black" w:hAnsi="Cooper Black"/>
          <w:b/>
          <w:color w:val="000000" w:themeColor="text1"/>
          <w:sz w:val="40"/>
          <w:szCs w:val="40"/>
        </w:rPr>
        <w:t>YOU</w:t>
      </w:r>
      <w:r w:rsidRPr="00747848">
        <w:rPr>
          <w:rFonts w:ascii="Cooper Black" w:hAnsi="Cooper Black"/>
          <w:color w:val="000000" w:themeColor="text1"/>
          <w:sz w:val="60"/>
          <w:szCs w:val="60"/>
        </w:rPr>
        <w:t xml:space="preserve"> </w:t>
      </w:r>
      <w:r w:rsidRPr="00747848">
        <w:rPr>
          <w:rFonts w:ascii="Cooper Black" w:hAnsi="Cooper Black"/>
          <w:color w:val="000000" w:themeColor="text1"/>
          <w:sz w:val="40"/>
          <w:szCs w:val="40"/>
        </w:rPr>
        <w:t>know what to do?</w:t>
      </w:r>
    </w:p>
    <w:p w:rsidR="00747848" w:rsidRPr="00747848" w:rsidRDefault="00747848" w:rsidP="000342CF">
      <w:pPr>
        <w:spacing w:after="0" w:line="240" w:lineRule="auto"/>
        <w:jc w:val="center"/>
        <w:rPr>
          <w:rFonts w:ascii="Cooper Black" w:hAnsi="Cooper Black"/>
          <w:color w:val="000000" w:themeColor="text1"/>
          <w:sz w:val="44"/>
          <w:szCs w:val="44"/>
        </w:rPr>
      </w:pPr>
    </w:p>
    <w:p w:rsidR="004546DA" w:rsidRDefault="00747848" w:rsidP="004546DA">
      <w:pPr>
        <w:spacing w:after="0" w:line="240" w:lineRule="auto"/>
        <w:jc w:val="center"/>
        <w:rPr>
          <w:rFonts w:ascii="Cooper Black" w:hAnsi="Cooper Black"/>
          <w:b/>
          <w:color w:val="000000" w:themeColor="text1"/>
          <w:sz w:val="60"/>
          <w:szCs w:val="60"/>
        </w:rPr>
      </w:pPr>
      <w:r w:rsidRPr="00747848">
        <w:rPr>
          <w:rFonts w:ascii="Cooper Black" w:hAnsi="Cooper Black"/>
          <w:color w:val="000000" w:themeColor="text1"/>
          <w:sz w:val="40"/>
          <w:szCs w:val="40"/>
        </w:rPr>
        <w:t xml:space="preserve">This could help </w:t>
      </w:r>
      <w:r w:rsidR="00402B2D" w:rsidRPr="00747848">
        <w:rPr>
          <w:rFonts w:ascii="Cooper Black" w:hAnsi="Cooper Black"/>
          <w:color w:val="000000" w:themeColor="text1"/>
          <w:sz w:val="40"/>
          <w:szCs w:val="40"/>
        </w:rPr>
        <w:t>you</w:t>
      </w:r>
      <w:r w:rsidRPr="00747848">
        <w:rPr>
          <w:rFonts w:ascii="Cooper Black" w:hAnsi="Cooper Black"/>
          <w:color w:val="000000" w:themeColor="text1"/>
          <w:sz w:val="52"/>
          <w:szCs w:val="52"/>
        </w:rPr>
        <w:t xml:space="preserve"> </w:t>
      </w:r>
      <w:r w:rsidR="00402B2D" w:rsidRPr="00E0178F">
        <w:rPr>
          <w:rFonts w:ascii="Cooper Black" w:hAnsi="Cooper Black"/>
          <w:b/>
          <w:color w:val="000000" w:themeColor="text1"/>
          <w:sz w:val="60"/>
          <w:szCs w:val="60"/>
          <w:u w:val="single"/>
        </w:rPr>
        <w:t>SAVE A LIFE</w:t>
      </w:r>
      <w:r w:rsidR="00402B2D" w:rsidRPr="00747848">
        <w:rPr>
          <w:rFonts w:ascii="Cooper Black" w:hAnsi="Cooper Black"/>
          <w:b/>
          <w:color w:val="000000" w:themeColor="text1"/>
          <w:sz w:val="60"/>
          <w:szCs w:val="60"/>
        </w:rPr>
        <w:t>!</w:t>
      </w:r>
    </w:p>
    <w:p w:rsidR="004546DA" w:rsidRDefault="004546DA" w:rsidP="004546DA">
      <w:pPr>
        <w:spacing w:after="0" w:line="240" w:lineRule="auto"/>
        <w:jc w:val="center"/>
        <w:rPr>
          <w:rFonts w:ascii="Cooper Black" w:hAnsi="Cooper Black"/>
          <w:b/>
          <w:color w:val="000000" w:themeColor="text1"/>
          <w:sz w:val="60"/>
          <w:szCs w:val="60"/>
        </w:rPr>
      </w:pPr>
    </w:p>
    <w:p w:rsidR="00402B2D" w:rsidRPr="00747848" w:rsidRDefault="00402B2D" w:rsidP="004546DA">
      <w:pPr>
        <w:spacing w:after="0" w:line="240" w:lineRule="auto"/>
        <w:rPr>
          <w:rFonts w:ascii="Cooper Black" w:hAnsi="Cooper Black"/>
          <w:color w:val="000000" w:themeColor="text1"/>
          <w:sz w:val="60"/>
          <w:szCs w:val="60"/>
        </w:rPr>
      </w:pPr>
      <w:r w:rsidRPr="00402B2D">
        <w:rPr>
          <w:noProof/>
        </w:rPr>
        <w:drawing>
          <wp:inline distT="0" distB="0" distL="0" distR="0">
            <wp:extent cx="3389096" cy="3657600"/>
            <wp:effectExtent l="19050" t="0" r="1804" b="0"/>
            <wp:docPr id="18" name="Picture 17" descr="https://encrypted-tbn0.gstatic.com/images?q=tbn:ANd9GcRvUBdRenkU6M3sMVGC2W8Vs_NK0mLZTi0yYxUI6RCuyxiNfHBaG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RvUBdRenkU6M3sMVGC2W8Vs_NK0mLZTi0yYxUI6RCuyxiNfHBaGA">
                      <a:hlinkClick r:id="rId20"/>
                    </pic:cNvPr>
                    <pic:cNvPicPr>
                      <a:picLocks noChangeAspect="1" noChangeArrowheads="1"/>
                    </pic:cNvPicPr>
                  </pic:nvPicPr>
                  <pic:blipFill>
                    <a:blip r:embed="rId21" cstate="print"/>
                    <a:srcRect/>
                    <a:stretch>
                      <a:fillRect/>
                    </a:stretch>
                  </pic:blipFill>
                  <pic:spPr bwMode="auto">
                    <a:xfrm>
                      <a:off x="0" y="0"/>
                      <a:ext cx="3408763" cy="3678825"/>
                    </a:xfrm>
                    <a:prstGeom prst="rect">
                      <a:avLst/>
                    </a:prstGeom>
                    <a:noFill/>
                    <a:ln w="9525">
                      <a:noFill/>
                      <a:miter lim="800000"/>
                      <a:headEnd/>
                      <a:tailEnd/>
                    </a:ln>
                  </pic:spPr>
                </pic:pic>
              </a:graphicData>
            </a:graphic>
          </wp:inline>
        </w:drawing>
      </w:r>
    </w:p>
    <w:sectPr w:rsidR="00402B2D" w:rsidRPr="00747848" w:rsidSect="00F5386B">
      <w:headerReference w:type="even" r:id="rId22"/>
      <w:headerReference w:type="default" r:id="rId23"/>
      <w:headerReference w:type="first" r:id="rId24"/>
      <w:pgSz w:w="15840" w:h="12240" w:orient="landscape"/>
      <w:pgMar w:top="360" w:right="720" w:bottom="36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57" w:rsidRDefault="00305357" w:rsidP="007614BB">
      <w:pPr>
        <w:spacing w:after="0" w:line="240" w:lineRule="auto"/>
      </w:pPr>
      <w:r>
        <w:separator/>
      </w:r>
    </w:p>
  </w:endnote>
  <w:endnote w:type="continuationSeparator" w:id="0">
    <w:p w:rsidR="00305357" w:rsidRDefault="00305357" w:rsidP="0076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57" w:rsidRDefault="00305357" w:rsidP="007614BB">
      <w:pPr>
        <w:spacing w:after="0" w:line="240" w:lineRule="auto"/>
      </w:pPr>
      <w:r>
        <w:separator/>
      </w:r>
    </w:p>
  </w:footnote>
  <w:footnote w:type="continuationSeparator" w:id="0">
    <w:p w:rsidR="00305357" w:rsidRDefault="00305357" w:rsidP="00761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7" w:rsidRDefault="009911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8902" o:spid="_x0000_s2056" type="#_x0000_t75" style="position:absolute;margin-left:0;margin-top:0;width:539.4pt;height:539.4pt;z-index:-251657216;mso-position-horizontal:center;mso-position-horizontal-relative:margin;mso-position-vertical:center;mso-position-vertical-relative:margin" o:allowincell="f">
          <v:imagedata r:id="rId1" o:title="Image_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7" w:rsidRDefault="009911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8903" o:spid="_x0000_s2057" type="#_x0000_t75" style="position:absolute;margin-left:0;margin-top:0;width:539.4pt;height:539.4pt;z-index:-251656192;mso-position-horizontal:center;mso-position-horizontal-relative:margin;mso-position-vertical:center;mso-position-vertical-relative:margin" o:allowincell="f">
          <v:imagedata r:id="rId1" o:title="Image_0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357" w:rsidRDefault="009911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38901" o:spid="_x0000_s2055" type="#_x0000_t75" style="position:absolute;margin-left:0;margin-top:0;width:539.4pt;height:539.4pt;z-index:-251658240;mso-position-horizontal:center;mso-position-horizontal-relative:margin;mso-position-vertical:center;mso-position-vertical-relative:margin" o:allowincell="f">
          <v:imagedata r:id="rId1" o:title="Image_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05pt;height:154.9pt;visibility:visible;mso-wrap-style:square" o:bullet="t">
        <v:imagedata r:id="rId1" o:title="YADAC Logo"/>
      </v:shape>
    </w:pict>
  </w:numPicBullet>
  <w:abstractNum w:abstractNumId="0">
    <w:nsid w:val="0D675669"/>
    <w:multiLevelType w:val="hybridMultilevel"/>
    <w:tmpl w:val="9A8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A5811"/>
    <w:multiLevelType w:val="hybridMultilevel"/>
    <w:tmpl w:val="99E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B6EDA"/>
    <w:multiLevelType w:val="hybridMultilevel"/>
    <w:tmpl w:val="D056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02995"/>
    <w:multiLevelType w:val="hybridMultilevel"/>
    <w:tmpl w:val="00CC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D7848"/>
    <w:multiLevelType w:val="multilevel"/>
    <w:tmpl w:val="7AC8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93C37"/>
    <w:multiLevelType w:val="hybridMultilevel"/>
    <w:tmpl w:val="AB92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35899"/>
    <w:multiLevelType w:val="hybridMultilevel"/>
    <w:tmpl w:val="4EF6A4D8"/>
    <w:lvl w:ilvl="0" w:tplc="62640F62">
      <w:start w:val="1"/>
      <w:numFmt w:val="bullet"/>
      <w:lvlText w:val=""/>
      <w:lvlPicBulletId w:val="0"/>
      <w:lvlJc w:val="left"/>
      <w:pPr>
        <w:tabs>
          <w:tab w:val="num" w:pos="720"/>
        </w:tabs>
        <w:ind w:left="720" w:hanging="360"/>
      </w:pPr>
      <w:rPr>
        <w:rFonts w:ascii="Symbol" w:hAnsi="Symbol" w:hint="default"/>
      </w:rPr>
    </w:lvl>
    <w:lvl w:ilvl="1" w:tplc="6D0E4816" w:tentative="1">
      <w:start w:val="1"/>
      <w:numFmt w:val="bullet"/>
      <w:lvlText w:val=""/>
      <w:lvlJc w:val="left"/>
      <w:pPr>
        <w:tabs>
          <w:tab w:val="num" w:pos="1440"/>
        </w:tabs>
        <w:ind w:left="1440" w:hanging="360"/>
      </w:pPr>
      <w:rPr>
        <w:rFonts w:ascii="Symbol" w:hAnsi="Symbol" w:hint="default"/>
      </w:rPr>
    </w:lvl>
    <w:lvl w:ilvl="2" w:tplc="090C6E88" w:tentative="1">
      <w:start w:val="1"/>
      <w:numFmt w:val="bullet"/>
      <w:lvlText w:val=""/>
      <w:lvlJc w:val="left"/>
      <w:pPr>
        <w:tabs>
          <w:tab w:val="num" w:pos="2160"/>
        </w:tabs>
        <w:ind w:left="2160" w:hanging="360"/>
      </w:pPr>
      <w:rPr>
        <w:rFonts w:ascii="Symbol" w:hAnsi="Symbol" w:hint="default"/>
      </w:rPr>
    </w:lvl>
    <w:lvl w:ilvl="3" w:tplc="C608A4C6" w:tentative="1">
      <w:start w:val="1"/>
      <w:numFmt w:val="bullet"/>
      <w:lvlText w:val=""/>
      <w:lvlJc w:val="left"/>
      <w:pPr>
        <w:tabs>
          <w:tab w:val="num" w:pos="2880"/>
        </w:tabs>
        <w:ind w:left="2880" w:hanging="360"/>
      </w:pPr>
      <w:rPr>
        <w:rFonts w:ascii="Symbol" w:hAnsi="Symbol" w:hint="default"/>
      </w:rPr>
    </w:lvl>
    <w:lvl w:ilvl="4" w:tplc="B26E9B1A" w:tentative="1">
      <w:start w:val="1"/>
      <w:numFmt w:val="bullet"/>
      <w:lvlText w:val=""/>
      <w:lvlJc w:val="left"/>
      <w:pPr>
        <w:tabs>
          <w:tab w:val="num" w:pos="3600"/>
        </w:tabs>
        <w:ind w:left="3600" w:hanging="360"/>
      </w:pPr>
      <w:rPr>
        <w:rFonts w:ascii="Symbol" w:hAnsi="Symbol" w:hint="default"/>
      </w:rPr>
    </w:lvl>
    <w:lvl w:ilvl="5" w:tplc="A5FE8B54" w:tentative="1">
      <w:start w:val="1"/>
      <w:numFmt w:val="bullet"/>
      <w:lvlText w:val=""/>
      <w:lvlJc w:val="left"/>
      <w:pPr>
        <w:tabs>
          <w:tab w:val="num" w:pos="4320"/>
        </w:tabs>
        <w:ind w:left="4320" w:hanging="360"/>
      </w:pPr>
      <w:rPr>
        <w:rFonts w:ascii="Symbol" w:hAnsi="Symbol" w:hint="default"/>
      </w:rPr>
    </w:lvl>
    <w:lvl w:ilvl="6" w:tplc="7BA25AE6" w:tentative="1">
      <w:start w:val="1"/>
      <w:numFmt w:val="bullet"/>
      <w:lvlText w:val=""/>
      <w:lvlJc w:val="left"/>
      <w:pPr>
        <w:tabs>
          <w:tab w:val="num" w:pos="5040"/>
        </w:tabs>
        <w:ind w:left="5040" w:hanging="360"/>
      </w:pPr>
      <w:rPr>
        <w:rFonts w:ascii="Symbol" w:hAnsi="Symbol" w:hint="default"/>
      </w:rPr>
    </w:lvl>
    <w:lvl w:ilvl="7" w:tplc="C66A6064" w:tentative="1">
      <w:start w:val="1"/>
      <w:numFmt w:val="bullet"/>
      <w:lvlText w:val=""/>
      <w:lvlJc w:val="left"/>
      <w:pPr>
        <w:tabs>
          <w:tab w:val="num" w:pos="5760"/>
        </w:tabs>
        <w:ind w:left="5760" w:hanging="360"/>
      </w:pPr>
      <w:rPr>
        <w:rFonts w:ascii="Symbol" w:hAnsi="Symbol" w:hint="default"/>
      </w:rPr>
    </w:lvl>
    <w:lvl w:ilvl="8" w:tplc="650852E4" w:tentative="1">
      <w:start w:val="1"/>
      <w:numFmt w:val="bullet"/>
      <w:lvlText w:val=""/>
      <w:lvlJc w:val="left"/>
      <w:pPr>
        <w:tabs>
          <w:tab w:val="num" w:pos="6480"/>
        </w:tabs>
        <w:ind w:left="6480" w:hanging="360"/>
      </w:pPr>
      <w:rPr>
        <w:rFonts w:ascii="Symbol" w:hAnsi="Symbol" w:hint="default"/>
      </w:rPr>
    </w:lvl>
  </w:abstractNum>
  <w:abstractNum w:abstractNumId="7">
    <w:nsid w:val="6ED533F4"/>
    <w:multiLevelType w:val="hybridMultilevel"/>
    <w:tmpl w:val="A7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9"/>
    <w:rsid w:val="000342CF"/>
    <w:rsid w:val="000416C2"/>
    <w:rsid w:val="000469FB"/>
    <w:rsid w:val="000600CE"/>
    <w:rsid w:val="000868C5"/>
    <w:rsid w:val="00120A49"/>
    <w:rsid w:val="001226C9"/>
    <w:rsid w:val="001930C2"/>
    <w:rsid w:val="001A7149"/>
    <w:rsid w:val="001B1547"/>
    <w:rsid w:val="002424E3"/>
    <w:rsid w:val="00244F09"/>
    <w:rsid w:val="00267B7B"/>
    <w:rsid w:val="0028522B"/>
    <w:rsid w:val="00296181"/>
    <w:rsid w:val="002D2FC0"/>
    <w:rsid w:val="002D55D0"/>
    <w:rsid w:val="002E0F88"/>
    <w:rsid w:val="00305357"/>
    <w:rsid w:val="00310F02"/>
    <w:rsid w:val="00314C4C"/>
    <w:rsid w:val="00364103"/>
    <w:rsid w:val="003820E1"/>
    <w:rsid w:val="003E283C"/>
    <w:rsid w:val="003E4C0B"/>
    <w:rsid w:val="00402B2D"/>
    <w:rsid w:val="004252E4"/>
    <w:rsid w:val="00434F2C"/>
    <w:rsid w:val="00447E85"/>
    <w:rsid w:val="004546DA"/>
    <w:rsid w:val="004659D1"/>
    <w:rsid w:val="004666C4"/>
    <w:rsid w:val="00485A7F"/>
    <w:rsid w:val="004F101E"/>
    <w:rsid w:val="004F168B"/>
    <w:rsid w:val="00506DB9"/>
    <w:rsid w:val="00510C88"/>
    <w:rsid w:val="005179E5"/>
    <w:rsid w:val="00540716"/>
    <w:rsid w:val="005E070B"/>
    <w:rsid w:val="005F1DB7"/>
    <w:rsid w:val="005F4FC0"/>
    <w:rsid w:val="00631CF4"/>
    <w:rsid w:val="0063287D"/>
    <w:rsid w:val="00644CBB"/>
    <w:rsid w:val="006C6D88"/>
    <w:rsid w:val="006D3F08"/>
    <w:rsid w:val="006F0949"/>
    <w:rsid w:val="00722CC5"/>
    <w:rsid w:val="00724CC6"/>
    <w:rsid w:val="00741284"/>
    <w:rsid w:val="00747848"/>
    <w:rsid w:val="00755B40"/>
    <w:rsid w:val="007614BB"/>
    <w:rsid w:val="00781380"/>
    <w:rsid w:val="007A3712"/>
    <w:rsid w:val="007A5A92"/>
    <w:rsid w:val="007D4C53"/>
    <w:rsid w:val="007F61E2"/>
    <w:rsid w:val="007F6BFE"/>
    <w:rsid w:val="00806F2A"/>
    <w:rsid w:val="008126F9"/>
    <w:rsid w:val="00865998"/>
    <w:rsid w:val="00876505"/>
    <w:rsid w:val="00882B36"/>
    <w:rsid w:val="0089465A"/>
    <w:rsid w:val="008B0F58"/>
    <w:rsid w:val="008D6C62"/>
    <w:rsid w:val="0095667D"/>
    <w:rsid w:val="00963ABA"/>
    <w:rsid w:val="00991168"/>
    <w:rsid w:val="00A12D5D"/>
    <w:rsid w:val="00A63861"/>
    <w:rsid w:val="00A8250B"/>
    <w:rsid w:val="00A93553"/>
    <w:rsid w:val="00AA5CD5"/>
    <w:rsid w:val="00AA7F8A"/>
    <w:rsid w:val="00AB2F58"/>
    <w:rsid w:val="00B01A1B"/>
    <w:rsid w:val="00B31987"/>
    <w:rsid w:val="00BF20E2"/>
    <w:rsid w:val="00BF4FA6"/>
    <w:rsid w:val="00C22E83"/>
    <w:rsid w:val="00C25BD7"/>
    <w:rsid w:val="00C5153B"/>
    <w:rsid w:val="00CC3120"/>
    <w:rsid w:val="00CF2BD4"/>
    <w:rsid w:val="00DA07CE"/>
    <w:rsid w:val="00DE21A2"/>
    <w:rsid w:val="00DF106B"/>
    <w:rsid w:val="00E0178F"/>
    <w:rsid w:val="00E2067E"/>
    <w:rsid w:val="00E20B9B"/>
    <w:rsid w:val="00E307DA"/>
    <w:rsid w:val="00E54575"/>
    <w:rsid w:val="00EB560A"/>
    <w:rsid w:val="00F20340"/>
    <w:rsid w:val="00F5386B"/>
    <w:rsid w:val="00F74BC9"/>
    <w:rsid w:val="00F7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09"/>
    <w:pPr>
      <w:ind w:left="720"/>
      <w:contextualSpacing/>
    </w:pPr>
  </w:style>
  <w:style w:type="character" w:styleId="Hyperlink">
    <w:name w:val="Hyperlink"/>
    <w:basedOn w:val="DefaultParagraphFont"/>
    <w:uiPriority w:val="99"/>
    <w:unhideWhenUsed/>
    <w:rsid w:val="00244F09"/>
    <w:rPr>
      <w:color w:val="0000FF" w:themeColor="hyperlink"/>
      <w:u w:val="single"/>
    </w:rPr>
  </w:style>
  <w:style w:type="paragraph" w:styleId="BalloonText">
    <w:name w:val="Balloon Text"/>
    <w:basedOn w:val="Normal"/>
    <w:link w:val="BalloonTextChar"/>
    <w:uiPriority w:val="99"/>
    <w:semiHidden/>
    <w:unhideWhenUsed/>
    <w:rsid w:val="0086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98"/>
    <w:rPr>
      <w:rFonts w:ascii="Tahoma" w:hAnsi="Tahoma" w:cs="Tahoma"/>
      <w:sz w:val="16"/>
      <w:szCs w:val="16"/>
    </w:rPr>
  </w:style>
  <w:style w:type="paragraph" w:styleId="Header">
    <w:name w:val="header"/>
    <w:basedOn w:val="Normal"/>
    <w:link w:val="HeaderChar"/>
    <w:uiPriority w:val="99"/>
    <w:semiHidden/>
    <w:unhideWhenUsed/>
    <w:rsid w:val="00761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4BB"/>
  </w:style>
  <w:style w:type="paragraph" w:styleId="Footer">
    <w:name w:val="footer"/>
    <w:basedOn w:val="Normal"/>
    <w:link w:val="FooterChar"/>
    <w:uiPriority w:val="99"/>
    <w:semiHidden/>
    <w:unhideWhenUsed/>
    <w:rsid w:val="00761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09"/>
    <w:pPr>
      <w:ind w:left="720"/>
      <w:contextualSpacing/>
    </w:pPr>
  </w:style>
  <w:style w:type="character" w:styleId="Hyperlink">
    <w:name w:val="Hyperlink"/>
    <w:basedOn w:val="DefaultParagraphFont"/>
    <w:uiPriority w:val="99"/>
    <w:unhideWhenUsed/>
    <w:rsid w:val="00244F09"/>
    <w:rPr>
      <w:color w:val="0000FF" w:themeColor="hyperlink"/>
      <w:u w:val="single"/>
    </w:rPr>
  </w:style>
  <w:style w:type="paragraph" w:styleId="BalloonText">
    <w:name w:val="Balloon Text"/>
    <w:basedOn w:val="Normal"/>
    <w:link w:val="BalloonTextChar"/>
    <w:uiPriority w:val="99"/>
    <w:semiHidden/>
    <w:unhideWhenUsed/>
    <w:rsid w:val="0086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98"/>
    <w:rPr>
      <w:rFonts w:ascii="Tahoma" w:hAnsi="Tahoma" w:cs="Tahoma"/>
      <w:sz w:val="16"/>
      <w:szCs w:val="16"/>
    </w:rPr>
  </w:style>
  <w:style w:type="paragraph" w:styleId="Header">
    <w:name w:val="header"/>
    <w:basedOn w:val="Normal"/>
    <w:link w:val="HeaderChar"/>
    <w:uiPriority w:val="99"/>
    <w:semiHidden/>
    <w:unhideWhenUsed/>
    <w:rsid w:val="007614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14BB"/>
  </w:style>
  <w:style w:type="paragraph" w:styleId="Footer">
    <w:name w:val="footer"/>
    <w:basedOn w:val="Normal"/>
    <w:link w:val="FooterChar"/>
    <w:uiPriority w:val="99"/>
    <w:semiHidden/>
    <w:unhideWhenUsed/>
    <w:rsid w:val="00761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1785">
      <w:bodyDiv w:val="1"/>
      <w:marLeft w:val="0"/>
      <w:marRight w:val="0"/>
      <w:marTop w:val="0"/>
      <w:marBottom w:val="0"/>
      <w:divBdr>
        <w:top w:val="none" w:sz="0" w:space="0" w:color="auto"/>
        <w:left w:val="none" w:sz="0" w:space="0" w:color="auto"/>
        <w:bottom w:val="none" w:sz="0" w:space="0" w:color="auto"/>
        <w:right w:val="none" w:sz="0" w:space="0" w:color="auto"/>
      </w:divBdr>
      <w:divsChild>
        <w:div w:id="1371343844">
          <w:marLeft w:val="0"/>
          <w:marRight w:val="0"/>
          <w:marTop w:val="0"/>
          <w:marBottom w:val="0"/>
          <w:divBdr>
            <w:top w:val="none" w:sz="0" w:space="0" w:color="auto"/>
            <w:left w:val="none" w:sz="0" w:space="0" w:color="auto"/>
            <w:bottom w:val="none" w:sz="0" w:space="0" w:color="auto"/>
            <w:right w:val="none" w:sz="0" w:space="0" w:color="auto"/>
          </w:divBdr>
          <w:divsChild>
            <w:div w:id="82386831">
              <w:marLeft w:val="0"/>
              <w:marRight w:val="0"/>
              <w:marTop w:val="0"/>
              <w:marBottom w:val="0"/>
              <w:divBdr>
                <w:top w:val="none" w:sz="0" w:space="0" w:color="auto"/>
                <w:left w:val="none" w:sz="0" w:space="0" w:color="auto"/>
                <w:bottom w:val="none" w:sz="0" w:space="0" w:color="auto"/>
                <w:right w:val="none" w:sz="0" w:space="0" w:color="auto"/>
              </w:divBdr>
              <w:divsChild>
                <w:div w:id="403988393">
                  <w:marLeft w:val="0"/>
                  <w:marRight w:val="0"/>
                  <w:marTop w:val="163"/>
                  <w:marBottom w:val="0"/>
                  <w:divBdr>
                    <w:top w:val="none" w:sz="0" w:space="0" w:color="auto"/>
                    <w:left w:val="none" w:sz="0" w:space="0" w:color="auto"/>
                    <w:bottom w:val="none" w:sz="0" w:space="0" w:color="auto"/>
                    <w:right w:val="none" w:sz="0" w:space="0" w:color="auto"/>
                  </w:divBdr>
                  <w:divsChild>
                    <w:div w:id="133065686">
                      <w:marLeft w:val="0"/>
                      <w:marRight w:val="0"/>
                      <w:marTop w:val="0"/>
                      <w:marBottom w:val="0"/>
                      <w:divBdr>
                        <w:top w:val="none" w:sz="0" w:space="0" w:color="auto"/>
                        <w:left w:val="none" w:sz="0" w:space="0" w:color="auto"/>
                        <w:bottom w:val="none" w:sz="0" w:space="0" w:color="auto"/>
                        <w:right w:val="none" w:sz="0" w:space="0" w:color="auto"/>
                      </w:divBdr>
                      <w:divsChild>
                        <w:div w:id="1806310909">
                          <w:marLeft w:val="0"/>
                          <w:marRight w:val="0"/>
                          <w:marTop w:val="0"/>
                          <w:marBottom w:val="0"/>
                          <w:divBdr>
                            <w:top w:val="none" w:sz="0" w:space="0" w:color="auto"/>
                            <w:left w:val="none" w:sz="0" w:space="0" w:color="auto"/>
                            <w:bottom w:val="none" w:sz="0" w:space="0" w:color="auto"/>
                            <w:right w:val="none" w:sz="0" w:space="0" w:color="auto"/>
                          </w:divBdr>
                          <w:divsChild>
                            <w:div w:id="1941645554">
                              <w:marLeft w:val="0"/>
                              <w:marRight w:val="0"/>
                              <w:marTop w:val="0"/>
                              <w:marBottom w:val="0"/>
                              <w:divBdr>
                                <w:top w:val="none" w:sz="0" w:space="0" w:color="auto"/>
                                <w:left w:val="none" w:sz="0" w:space="0" w:color="auto"/>
                                <w:bottom w:val="none" w:sz="0" w:space="0" w:color="auto"/>
                                <w:right w:val="none" w:sz="0" w:space="0" w:color="auto"/>
                              </w:divBdr>
                              <w:divsChild>
                                <w:div w:id="1761875686">
                                  <w:marLeft w:val="0"/>
                                  <w:marRight w:val="0"/>
                                  <w:marTop w:val="0"/>
                                  <w:marBottom w:val="0"/>
                                  <w:divBdr>
                                    <w:top w:val="none" w:sz="0" w:space="0" w:color="auto"/>
                                    <w:left w:val="none" w:sz="0" w:space="0" w:color="auto"/>
                                    <w:bottom w:val="none" w:sz="0" w:space="0" w:color="auto"/>
                                    <w:right w:val="none" w:sz="0" w:space="0" w:color="auto"/>
                                  </w:divBdr>
                                  <w:divsChild>
                                    <w:div w:id="857040559">
                                      <w:marLeft w:val="0"/>
                                      <w:marRight w:val="0"/>
                                      <w:marTop w:val="0"/>
                                      <w:marBottom w:val="0"/>
                                      <w:divBdr>
                                        <w:top w:val="none" w:sz="0" w:space="0" w:color="auto"/>
                                        <w:left w:val="none" w:sz="0" w:space="0" w:color="auto"/>
                                        <w:bottom w:val="none" w:sz="0" w:space="0" w:color="auto"/>
                                        <w:right w:val="none" w:sz="0" w:space="0" w:color="auto"/>
                                      </w:divBdr>
                                      <w:divsChild>
                                        <w:div w:id="280264544">
                                          <w:marLeft w:val="0"/>
                                          <w:marRight w:val="0"/>
                                          <w:marTop w:val="0"/>
                                          <w:marBottom w:val="0"/>
                                          <w:divBdr>
                                            <w:top w:val="none" w:sz="0" w:space="0" w:color="auto"/>
                                            <w:left w:val="none" w:sz="0" w:space="0" w:color="auto"/>
                                            <w:bottom w:val="none" w:sz="0" w:space="0" w:color="auto"/>
                                            <w:right w:val="none" w:sz="0" w:space="0" w:color="auto"/>
                                          </w:divBdr>
                                          <w:divsChild>
                                            <w:div w:id="321277214">
                                              <w:marLeft w:val="0"/>
                                              <w:marRight w:val="0"/>
                                              <w:marTop w:val="0"/>
                                              <w:marBottom w:val="150"/>
                                              <w:divBdr>
                                                <w:top w:val="none" w:sz="0" w:space="0" w:color="auto"/>
                                                <w:left w:val="none" w:sz="0" w:space="0" w:color="auto"/>
                                                <w:bottom w:val="none" w:sz="0" w:space="0" w:color="auto"/>
                                                <w:right w:val="none" w:sz="0" w:space="0" w:color="auto"/>
                                              </w:divBdr>
                                              <w:divsChild>
                                                <w:div w:id="1887796770">
                                                  <w:marLeft w:val="0"/>
                                                  <w:marRight w:val="0"/>
                                                  <w:marTop w:val="0"/>
                                                  <w:marBottom w:val="0"/>
                                                  <w:divBdr>
                                                    <w:top w:val="none" w:sz="0" w:space="0" w:color="auto"/>
                                                    <w:left w:val="none" w:sz="0" w:space="0" w:color="auto"/>
                                                    <w:bottom w:val="none" w:sz="0" w:space="0" w:color="auto"/>
                                                    <w:right w:val="none" w:sz="0" w:space="0" w:color="auto"/>
                                                  </w:divBdr>
                                                  <w:divsChild>
                                                    <w:div w:id="185100108">
                                                      <w:marLeft w:val="0"/>
                                                      <w:marRight w:val="0"/>
                                                      <w:marTop w:val="0"/>
                                                      <w:marBottom w:val="0"/>
                                                      <w:divBdr>
                                                        <w:top w:val="none" w:sz="0" w:space="0" w:color="auto"/>
                                                        <w:left w:val="none" w:sz="0" w:space="0" w:color="auto"/>
                                                        <w:bottom w:val="none" w:sz="0" w:space="0" w:color="auto"/>
                                                        <w:right w:val="none" w:sz="0" w:space="0" w:color="auto"/>
                                                      </w:divBdr>
                                                      <w:divsChild>
                                                        <w:div w:id="347679143">
                                                          <w:marLeft w:val="0"/>
                                                          <w:marRight w:val="0"/>
                                                          <w:marTop w:val="0"/>
                                                          <w:marBottom w:val="0"/>
                                                          <w:divBdr>
                                                            <w:top w:val="none" w:sz="0" w:space="0" w:color="auto"/>
                                                            <w:left w:val="none" w:sz="0" w:space="0" w:color="auto"/>
                                                            <w:bottom w:val="none" w:sz="0" w:space="0" w:color="auto"/>
                                                            <w:right w:val="none" w:sz="0" w:space="0" w:color="auto"/>
                                                          </w:divBdr>
                                                          <w:divsChild>
                                                            <w:div w:id="929193244">
                                                              <w:marLeft w:val="0"/>
                                                              <w:marRight w:val="0"/>
                                                              <w:marTop w:val="0"/>
                                                              <w:marBottom w:val="0"/>
                                                              <w:divBdr>
                                                                <w:top w:val="none" w:sz="0" w:space="0" w:color="auto"/>
                                                                <w:left w:val="none" w:sz="0" w:space="0" w:color="auto"/>
                                                                <w:bottom w:val="none" w:sz="0" w:space="0" w:color="auto"/>
                                                                <w:right w:val="none" w:sz="0" w:space="0" w:color="auto"/>
                                                              </w:divBdr>
                                                              <w:divsChild>
                                                                <w:div w:id="1250308057">
                                                                  <w:marLeft w:val="0"/>
                                                                  <w:marRight w:val="0"/>
                                                                  <w:marTop w:val="0"/>
                                                                  <w:marBottom w:val="0"/>
                                                                  <w:divBdr>
                                                                    <w:top w:val="none" w:sz="0" w:space="0" w:color="auto"/>
                                                                    <w:left w:val="none" w:sz="0" w:space="0" w:color="auto"/>
                                                                    <w:bottom w:val="none" w:sz="0" w:space="0" w:color="auto"/>
                                                                    <w:right w:val="none" w:sz="0" w:space="0" w:color="auto"/>
                                                                  </w:divBdr>
                                                                  <w:divsChild>
                                                                    <w:div w:id="1936866690">
                                                                      <w:marLeft w:val="0"/>
                                                                      <w:marRight w:val="0"/>
                                                                      <w:marTop w:val="0"/>
                                                                      <w:marBottom w:val="0"/>
                                                                      <w:divBdr>
                                                                        <w:top w:val="none" w:sz="0" w:space="0" w:color="auto"/>
                                                                        <w:left w:val="none" w:sz="0" w:space="0" w:color="auto"/>
                                                                        <w:bottom w:val="none" w:sz="0" w:space="0" w:color="auto"/>
                                                                        <w:right w:val="none" w:sz="0" w:space="0" w:color="auto"/>
                                                                      </w:divBdr>
                                                                      <w:divsChild>
                                                                        <w:div w:id="731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www.techlicious.com/blog/fcc-text-to-911-deadline-2014/&amp;ei=a0RzVPfuGoedNuT5gfgM&amp;bvm=bv.80185997,d.cWc&amp;psig=AFQjCNHQnkR5oTAM_SJ5Zq3lTebO6_5TvA&amp;ust=1416925961689638" TargetMode="External"/><Relationship Id="rId13" Type="http://schemas.openxmlformats.org/officeDocument/2006/relationships/image" Target="media/image4.jpeg"/><Relationship Id="rId18" Type="http://schemas.openxmlformats.org/officeDocument/2006/relationships/hyperlink" Target="http://www.yorkcountypa.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uact=8&amp;ved=0CAcQjRw&amp;url=http://www.health.state.mn.us/divs/idepc/dtopics/stds/mnpharmacy.html&amp;ei=C0hzVPTDCZa1yATL44DADw&amp;bvm=bv.80185997,d.cWc&amp;psig=AFQjCNFNWBOEQtCtfMr5vhPPz2mbkXVZhg&amp;ust=1416927604301003" TargetMode="External"/><Relationship Id="rId17" Type="http://schemas.openxmlformats.org/officeDocument/2006/relationships/hyperlink" Target="http://www.prescribetoprevent.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dap.pa.gov" TargetMode="External"/><Relationship Id="rId20" Type="http://schemas.openxmlformats.org/officeDocument/2006/relationships/hyperlink" Target="http://www.google.com/url?sa=i&amp;rct=j&amp;q=&amp;esrc=s&amp;frm=1&amp;source=images&amp;cd=&amp;cad=rja&amp;uact=8&amp;ved=0CAcQjRw&amp;url=http://faudzil.blogspot.com/2013/09/people-10-common-facial-expressions.html&amp;ei=WU1zVJr9L8yiyATk5YGQBA&amp;bvm=bv.80185997,d.cWc&amp;psig=AFQjCNGjHcnThwRFAIRmzhYbTIBIxpNOnA&amp;ust=14169287868637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vtn.net/act-139-training" TargetMode="External"/><Relationship Id="rId23" Type="http://schemas.openxmlformats.org/officeDocument/2006/relationships/header" Target="header2.xml"/><Relationship Id="rId10" Type="http://schemas.openxmlformats.org/officeDocument/2006/relationships/hyperlink" Target="http://www.google.com/url?sa=i&amp;rct=j&amp;q=&amp;esrc=s&amp;frm=1&amp;source=images&amp;cd=&amp;cad=rja&amp;uact=8&amp;ved=0CAcQjRw&amp;url=http://www.dreamstime.com/illustration/breathing.html&amp;ei=Tj5zVLjBM8uYNv6zg4gP&amp;bvm=bv.80185997,d.cWc&amp;psig=AFQjCNHaffRymAWMg73bok2BtdBMCqGv7A&amp;ust=1416924944119855" TargetMode="External"/><Relationship Id="rId19" Type="http://schemas.openxmlformats.org/officeDocument/2006/relationships/hyperlink" Target="http://www.yorkcountyp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tnaloxonenow.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York</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deleoncl</dc:creator>
  <cp:lastModifiedBy>Shutz, Brittany A.</cp:lastModifiedBy>
  <cp:revision>5</cp:revision>
  <cp:lastPrinted>2015-06-04T18:59:00Z</cp:lastPrinted>
  <dcterms:created xsi:type="dcterms:W3CDTF">2017-03-08T20:31:00Z</dcterms:created>
  <dcterms:modified xsi:type="dcterms:W3CDTF">2017-12-01T12:24:00Z</dcterms:modified>
</cp:coreProperties>
</file>